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5D" w:rsidRPr="00715C10" w:rsidRDefault="00F646D3">
      <w:pPr>
        <w:spacing w:line="640" w:lineRule="exact"/>
        <w:jc w:val="center"/>
        <w:outlineLvl w:val="0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bookmarkStart w:id="0" w:name="_Toc415758146"/>
      <w:bookmarkStart w:id="1" w:name="_Toc417390938"/>
      <w:r w:rsidRPr="00715C1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河北政法职业学院</w:t>
      </w:r>
    </w:p>
    <w:p w:rsidR="0047005D" w:rsidRPr="00715C10" w:rsidRDefault="00F646D3">
      <w:pPr>
        <w:spacing w:line="640" w:lineRule="exact"/>
        <w:jc w:val="center"/>
        <w:outlineLvl w:val="0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715C1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科研工作量</w:t>
      </w:r>
      <w:bookmarkEnd w:id="0"/>
      <w:bookmarkEnd w:id="1"/>
      <w:r w:rsidRPr="00715C1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计算办法</w:t>
      </w:r>
    </w:p>
    <w:p w:rsidR="0047005D" w:rsidRDefault="0047005D">
      <w:pPr>
        <w:widowControl/>
        <w:snapToGrid w:val="0"/>
        <w:rPr>
          <w:b/>
          <w:kern w:val="0"/>
          <w:szCs w:val="32"/>
        </w:rPr>
      </w:pPr>
    </w:p>
    <w:p w:rsidR="0047005D" w:rsidRDefault="00F646D3">
      <w:pPr>
        <w:widowControl/>
        <w:snapToGrid w:val="0"/>
        <w:jc w:val="center"/>
        <w:outlineLvl w:val="1"/>
        <w:rPr>
          <w:rFonts w:ascii="黑体" w:eastAsia="黑体" w:hAnsi="黑体"/>
          <w:kern w:val="0"/>
          <w:szCs w:val="32"/>
        </w:rPr>
      </w:pPr>
      <w:bookmarkStart w:id="2" w:name="_Toc415758149"/>
      <w:r>
        <w:rPr>
          <w:rFonts w:ascii="黑体" w:eastAsia="黑体" w:hAnsi="黑体" w:hint="eastAsia"/>
          <w:kern w:val="0"/>
          <w:szCs w:val="32"/>
        </w:rPr>
        <w:t>第一章  总  则</w:t>
      </w:r>
    </w:p>
    <w:p w:rsidR="0047005D" w:rsidRDefault="0047005D">
      <w:pPr>
        <w:widowControl/>
        <w:snapToGrid w:val="0"/>
        <w:jc w:val="center"/>
        <w:rPr>
          <w:b/>
          <w:kern w:val="0"/>
          <w:sz w:val="24"/>
        </w:rPr>
      </w:pPr>
    </w:p>
    <w:p w:rsidR="0047005D" w:rsidRDefault="00F646D3">
      <w:pPr>
        <w:widowControl/>
        <w:snapToGrid w:val="0"/>
        <w:spacing w:line="560" w:lineRule="exact"/>
        <w:ind w:firstLine="624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第一条 为</w:t>
      </w:r>
      <w:r w:rsidR="001D1EA4">
        <w:rPr>
          <w:rFonts w:ascii="仿宋" w:eastAsia="仿宋" w:hAnsi="仿宋" w:cs="仿宋" w:hint="eastAsia"/>
          <w:kern w:val="0"/>
          <w:szCs w:val="32"/>
        </w:rPr>
        <w:t>调动</w:t>
      </w:r>
      <w:r>
        <w:rPr>
          <w:rFonts w:ascii="仿宋" w:eastAsia="仿宋" w:hAnsi="仿宋" w:cs="仿宋" w:hint="eastAsia"/>
          <w:kern w:val="0"/>
          <w:szCs w:val="32"/>
        </w:rPr>
        <w:t>教师科研工作积极性，</w:t>
      </w:r>
      <w:r w:rsidR="001D1EA4">
        <w:rPr>
          <w:rFonts w:ascii="仿宋" w:eastAsia="仿宋" w:hAnsi="仿宋" w:cs="仿宋" w:hint="eastAsia"/>
          <w:kern w:val="0"/>
          <w:szCs w:val="32"/>
        </w:rPr>
        <w:t>提升学院科研水平，</w:t>
      </w:r>
      <w:r>
        <w:rPr>
          <w:rFonts w:ascii="仿宋" w:eastAsia="仿宋" w:hAnsi="仿宋" w:cs="仿宋" w:hint="eastAsia"/>
          <w:kern w:val="0"/>
          <w:szCs w:val="32"/>
        </w:rPr>
        <w:t>科学合理评价与认定各类科研成果和业绩，特制定本办法。</w:t>
      </w:r>
    </w:p>
    <w:p w:rsidR="0047005D" w:rsidRDefault="00F646D3" w:rsidP="00870D49">
      <w:pPr>
        <w:widowControl/>
        <w:snapToGrid w:val="0"/>
        <w:spacing w:line="560" w:lineRule="exact"/>
        <w:ind w:firstLineChars="250" w:firstLine="778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 xml:space="preserve">第二条 纳入评价与认定的科研成果和业绩分为获奖成果类、平台建设类、项目类、学术成果类四大类，每一大类根据不同的性质又分为不同的类别和级别。 </w:t>
      </w:r>
    </w:p>
    <w:p w:rsidR="0047005D" w:rsidRDefault="00F646D3">
      <w:pPr>
        <w:widowControl/>
        <w:snapToGrid w:val="0"/>
        <w:spacing w:line="560" w:lineRule="exact"/>
        <w:ind w:firstLine="622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第三条 纳入评价与认定的科研成果和业绩必须署名“河北政法职业学院”或“河北政法管理干部学院”，</w:t>
      </w:r>
      <w:r w:rsidR="00314531" w:rsidRPr="00956EC6">
        <w:rPr>
          <w:rFonts w:ascii="仿宋" w:eastAsia="仿宋" w:hAnsi="仿宋" w:cs="仿宋" w:hint="eastAsia"/>
          <w:kern w:val="0"/>
          <w:szCs w:val="32"/>
        </w:rPr>
        <w:t>否则</w:t>
      </w:r>
      <w:r>
        <w:rPr>
          <w:rFonts w:ascii="仿宋" w:eastAsia="仿宋" w:hAnsi="仿宋" w:cs="仿宋" w:hint="eastAsia"/>
          <w:kern w:val="0"/>
          <w:szCs w:val="32"/>
        </w:rPr>
        <w:t>不予计算评分，</w:t>
      </w:r>
      <w:r w:rsidRPr="00956EC6">
        <w:rPr>
          <w:rFonts w:ascii="仿宋" w:eastAsia="仿宋" w:hAnsi="仿宋" w:cs="仿宋" w:hint="eastAsia"/>
          <w:kern w:val="0"/>
          <w:szCs w:val="32"/>
        </w:rPr>
        <w:t>但科研成果不要求单位署名的除外</w:t>
      </w:r>
      <w:r>
        <w:rPr>
          <w:rFonts w:ascii="仿宋" w:eastAsia="仿宋" w:hAnsi="仿宋" w:cs="仿宋" w:hint="eastAsia"/>
          <w:kern w:val="0"/>
          <w:szCs w:val="32"/>
        </w:rPr>
        <w:t>。</w:t>
      </w:r>
      <w:r w:rsidRPr="00956EC6">
        <w:rPr>
          <w:rFonts w:ascii="仿宋" w:eastAsia="仿宋" w:hAnsi="仿宋" w:cs="仿宋" w:hint="eastAsia"/>
          <w:kern w:val="0"/>
          <w:szCs w:val="32"/>
        </w:rPr>
        <w:t>学院</w:t>
      </w:r>
      <w:r>
        <w:rPr>
          <w:rFonts w:ascii="仿宋" w:eastAsia="仿宋" w:hAnsi="仿宋" w:cs="仿宋" w:hint="eastAsia"/>
          <w:kern w:val="0"/>
          <w:szCs w:val="32"/>
        </w:rPr>
        <w:t>作为非第一完成单位与其他单位合作申报的纵向科研项目，或经项目发布部门批准的子项目，按照下调一级（如合作申报国家级项目认定为省部级项目，依此类推）的标准计算评分；未经学</w:t>
      </w:r>
      <w:r w:rsidR="003F1074" w:rsidRPr="00956EC6">
        <w:rPr>
          <w:rFonts w:ascii="仿宋" w:eastAsia="仿宋" w:hAnsi="仿宋" w:cs="仿宋" w:hint="eastAsia"/>
          <w:kern w:val="0"/>
          <w:szCs w:val="32"/>
        </w:rPr>
        <w:t>院</w:t>
      </w:r>
      <w:r>
        <w:rPr>
          <w:rFonts w:ascii="仿宋" w:eastAsia="仿宋" w:hAnsi="仿宋" w:cs="仿宋" w:hint="eastAsia"/>
          <w:kern w:val="0"/>
          <w:szCs w:val="32"/>
        </w:rPr>
        <w:t>科研管理部门审批的合作申报项目，或未获得项目发布部门批准的项目，从合作单位有经费到账的，按照技术转移（横向）项目管理。</w:t>
      </w:r>
    </w:p>
    <w:p w:rsidR="0047005D" w:rsidRDefault="00F646D3" w:rsidP="00870D49">
      <w:pPr>
        <w:widowControl/>
        <w:snapToGrid w:val="0"/>
        <w:spacing w:line="560" w:lineRule="exact"/>
        <w:ind w:firstLineChars="250" w:firstLine="778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第四条 科研项目（含平台建设）立项类分为立项分和到账经费分。立项分为两个阶段计分，项目获得立项，计立项分的</w:t>
      </w:r>
      <w:r w:rsidR="0065276E">
        <w:rPr>
          <w:rFonts w:ascii="仿宋" w:eastAsia="仿宋" w:hAnsi="仿宋" w:cs="仿宋" w:hint="eastAsia"/>
          <w:kern w:val="0"/>
          <w:szCs w:val="32"/>
        </w:rPr>
        <w:t>6</w:t>
      </w:r>
      <w:r>
        <w:rPr>
          <w:rFonts w:ascii="仿宋" w:eastAsia="仿宋" w:hAnsi="仿宋" w:cs="仿宋" w:hint="eastAsia"/>
          <w:kern w:val="0"/>
          <w:szCs w:val="32"/>
        </w:rPr>
        <w:t>0%，按期通过结题（或合同到期后</w:t>
      </w:r>
      <w:r w:rsidR="00EE34A0">
        <w:rPr>
          <w:rFonts w:ascii="仿宋" w:eastAsia="仿宋" w:hAnsi="仿宋" w:cs="仿宋" w:hint="eastAsia"/>
          <w:kern w:val="0"/>
          <w:szCs w:val="32"/>
        </w:rPr>
        <w:t>2</w:t>
      </w:r>
      <w:r>
        <w:rPr>
          <w:rFonts w:ascii="仿宋" w:eastAsia="仿宋" w:hAnsi="仿宋" w:cs="仿宋" w:hint="eastAsia"/>
          <w:kern w:val="0"/>
          <w:szCs w:val="32"/>
        </w:rPr>
        <w:t>年内提交结题申请，并最终验收通过）计剩余的</w:t>
      </w:r>
      <w:r w:rsidR="0065276E">
        <w:rPr>
          <w:rFonts w:ascii="仿宋" w:eastAsia="仿宋" w:hAnsi="仿宋" w:cs="仿宋" w:hint="eastAsia"/>
          <w:kern w:val="0"/>
          <w:szCs w:val="32"/>
        </w:rPr>
        <w:t>4</w:t>
      </w:r>
      <w:r>
        <w:rPr>
          <w:rFonts w:ascii="仿宋" w:eastAsia="仿宋" w:hAnsi="仿宋" w:cs="仿宋" w:hint="eastAsia"/>
          <w:kern w:val="0"/>
          <w:szCs w:val="32"/>
        </w:rPr>
        <w:t>0%</w:t>
      </w:r>
      <w:r w:rsidR="00EE34A0">
        <w:rPr>
          <w:rFonts w:ascii="仿宋" w:eastAsia="仿宋" w:hAnsi="仿宋" w:cs="仿宋" w:hint="eastAsia"/>
          <w:kern w:val="0"/>
          <w:szCs w:val="32"/>
        </w:rPr>
        <w:t>分</w:t>
      </w:r>
      <w:r>
        <w:rPr>
          <w:rFonts w:ascii="仿宋" w:eastAsia="仿宋" w:hAnsi="仿宋" w:cs="仿宋" w:hint="eastAsia"/>
          <w:kern w:val="0"/>
          <w:szCs w:val="32"/>
        </w:rPr>
        <w:t>。到账经费分，按照考核期内的实际到账</w:t>
      </w:r>
      <w:r>
        <w:rPr>
          <w:rFonts w:ascii="仿宋" w:eastAsia="仿宋" w:hAnsi="仿宋" w:cs="仿宋" w:hint="eastAsia"/>
          <w:kern w:val="0"/>
          <w:szCs w:val="32"/>
        </w:rPr>
        <w:lastRenderedPageBreak/>
        <w:t xml:space="preserve">经费计分：技术转移（横向）项目只计到账经费分（3分/万元），纵向项目按照级别分别计分加校外到帐经费分（2分/万元）。 </w:t>
      </w:r>
    </w:p>
    <w:p w:rsidR="0047005D" w:rsidRDefault="00F646D3" w:rsidP="00870D49">
      <w:pPr>
        <w:widowControl/>
        <w:snapToGrid w:val="0"/>
        <w:spacing w:line="560" w:lineRule="exact"/>
        <w:ind w:firstLineChars="200" w:firstLine="622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 xml:space="preserve"> 第五条 不同层次的同一类型同一名称的成果不重复计算，计分原则为同一年立项的按最高得分计算，不同年份立项的按后续得分减前期得分计算。</w:t>
      </w:r>
    </w:p>
    <w:p w:rsidR="0047005D" w:rsidRDefault="00F646D3" w:rsidP="00956EC6">
      <w:pPr>
        <w:widowControl/>
        <w:snapToGrid w:val="0"/>
        <w:spacing w:line="560" w:lineRule="exact"/>
        <w:ind w:firstLineChars="250" w:firstLine="778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第六条 项目类成果与业绩涉及到跨学期、跨年度的，所跨时间段中的各个学期的评分分配方法，由</w:t>
      </w:r>
      <w:r w:rsidRPr="00956EC6">
        <w:rPr>
          <w:rFonts w:ascii="仿宋" w:eastAsia="仿宋" w:hAnsi="仿宋" w:cs="仿宋" w:hint="eastAsia"/>
          <w:kern w:val="0"/>
          <w:szCs w:val="32"/>
        </w:rPr>
        <w:t>各系部</w:t>
      </w:r>
      <w:r>
        <w:rPr>
          <w:rFonts w:ascii="仿宋" w:eastAsia="仿宋" w:hAnsi="仿宋" w:cs="仿宋" w:hint="eastAsia"/>
          <w:kern w:val="0"/>
          <w:szCs w:val="32"/>
        </w:rPr>
        <w:t>根据</w:t>
      </w:r>
      <w:r w:rsidRPr="00956EC6">
        <w:rPr>
          <w:rFonts w:ascii="仿宋" w:eastAsia="仿宋" w:hAnsi="仿宋" w:cs="仿宋" w:hint="eastAsia"/>
          <w:kern w:val="0"/>
          <w:szCs w:val="32"/>
        </w:rPr>
        <w:t>项目</w:t>
      </w:r>
      <w:r>
        <w:rPr>
          <w:rFonts w:ascii="仿宋" w:eastAsia="仿宋" w:hAnsi="仿宋" w:cs="仿宋" w:hint="eastAsia"/>
          <w:kern w:val="0"/>
          <w:szCs w:val="32"/>
        </w:rPr>
        <w:t>的特点和实际情况并充分考虑项目研发的全过程，自行决定分配方案，</w:t>
      </w:r>
      <w:r w:rsidRPr="00956EC6">
        <w:rPr>
          <w:rFonts w:ascii="仿宋" w:eastAsia="仿宋" w:hAnsi="仿宋" w:cs="仿宋" w:hint="eastAsia"/>
          <w:kern w:val="0"/>
          <w:szCs w:val="32"/>
        </w:rPr>
        <w:t>上报</w:t>
      </w:r>
      <w:r>
        <w:rPr>
          <w:rFonts w:ascii="仿宋" w:eastAsia="仿宋" w:hAnsi="仿宋" w:cs="仿宋" w:hint="eastAsia"/>
          <w:kern w:val="0"/>
          <w:szCs w:val="32"/>
        </w:rPr>
        <w:t>科研处审核。</w:t>
      </w:r>
    </w:p>
    <w:p w:rsidR="0047005D" w:rsidRDefault="00F646D3" w:rsidP="00956EC6">
      <w:pPr>
        <w:widowControl/>
        <w:snapToGrid w:val="0"/>
        <w:spacing w:line="560" w:lineRule="exact"/>
        <w:ind w:firstLineChars="250" w:firstLine="778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第七条 由本单位合作获得的科研成果与业绩，由项目组自行协商业绩分数的计算方法，或按表1计算</w:t>
      </w:r>
      <w:r w:rsidR="008F5A32" w:rsidRPr="00956EC6">
        <w:rPr>
          <w:rFonts w:ascii="仿宋" w:eastAsia="仿宋" w:hAnsi="仿宋" w:cs="仿宋" w:hint="eastAsia"/>
          <w:kern w:val="0"/>
          <w:szCs w:val="32"/>
        </w:rPr>
        <w:t>项目组成员</w:t>
      </w:r>
      <w:r>
        <w:rPr>
          <w:rFonts w:ascii="仿宋" w:eastAsia="仿宋" w:hAnsi="仿宋" w:cs="仿宋" w:hint="eastAsia"/>
          <w:kern w:val="0"/>
          <w:szCs w:val="32"/>
        </w:rPr>
        <w:t>的业绩分数；由外单位合作获得的科研成果与业绩，按表1计算</w:t>
      </w:r>
      <w:r w:rsidR="008F5A32" w:rsidRPr="00956EC6">
        <w:rPr>
          <w:rFonts w:ascii="仿宋" w:eastAsia="仿宋" w:hAnsi="仿宋" w:cs="仿宋" w:hint="eastAsia"/>
          <w:kern w:val="0"/>
          <w:szCs w:val="32"/>
        </w:rPr>
        <w:t>项目组成员</w:t>
      </w:r>
      <w:r>
        <w:rPr>
          <w:rFonts w:ascii="仿宋" w:eastAsia="仿宋" w:hAnsi="仿宋" w:cs="仿宋" w:hint="eastAsia"/>
          <w:kern w:val="0"/>
          <w:szCs w:val="32"/>
        </w:rPr>
        <w:t>的业绩分数。</w:t>
      </w:r>
    </w:p>
    <w:p w:rsidR="0047005D" w:rsidRDefault="0047005D">
      <w:pPr>
        <w:widowControl/>
        <w:snapToGrid w:val="0"/>
        <w:spacing w:line="460" w:lineRule="exact"/>
        <w:ind w:firstLine="622"/>
        <w:rPr>
          <w:rFonts w:ascii="宋体" w:eastAsia="宋体" w:hAnsi="宋体"/>
          <w:kern w:val="0"/>
          <w:sz w:val="24"/>
        </w:rPr>
      </w:pPr>
    </w:p>
    <w:p w:rsidR="0047005D" w:rsidRDefault="00F646D3">
      <w:pPr>
        <w:widowControl/>
        <w:snapToGrid w:val="0"/>
        <w:spacing w:line="460" w:lineRule="exact"/>
        <w:jc w:val="center"/>
        <w:rPr>
          <w:rFonts w:hAnsi="宋体"/>
          <w:b/>
          <w:kern w:val="0"/>
          <w:szCs w:val="32"/>
        </w:rPr>
      </w:pPr>
      <w:r>
        <w:rPr>
          <w:rFonts w:hAnsi="宋体"/>
          <w:b/>
          <w:kern w:val="0"/>
          <w:szCs w:val="32"/>
        </w:rPr>
        <w:t>表</w:t>
      </w:r>
      <w:r>
        <w:rPr>
          <w:b/>
          <w:kern w:val="0"/>
          <w:szCs w:val="32"/>
        </w:rPr>
        <w:t xml:space="preserve">1 </w:t>
      </w:r>
      <w:r>
        <w:rPr>
          <w:rFonts w:hAnsi="宋体"/>
          <w:b/>
          <w:kern w:val="0"/>
          <w:szCs w:val="32"/>
        </w:rPr>
        <w:t>科研成果或业绩分值分配表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47005D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成果或业绩完成人数</w:t>
            </w:r>
          </w:p>
        </w:tc>
        <w:tc>
          <w:tcPr>
            <w:tcW w:w="77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成果或业绩完成人排名次序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47005D">
        <w:trPr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1/17</w:t>
            </w:r>
          </w:p>
        </w:tc>
      </w:tr>
    </w:tbl>
    <w:p w:rsidR="0047005D" w:rsidRDefault="00F646D3">
      <w:pPr>
        <w:widowControl/>
        <w:snapToGrid w:val="0"/>
        <w:spacing w:line="560" w:lineRule="exact"/>
        <w:ind w:firstLine="622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lastRenderedPageBreak/>
        <w:t>说明：本表为成果或业绩完成人数在10人以内时业绩分数的计算方法，超出10人的以此类推。通讯作者等同于第一作者，若二者同为校内人员，可由双方协商认定其中之一为第一完成人。</w:t>
      </w:r>
    </w:p>
    <w:p w:rsidR="0047005D" w:rsidRDefault="00F646D3">
      <w:pPr>
        <w:widowControl/>
        <w:snapToGrid w:val="0"/>
        <w:spacing w:line="560" w:lineRule="exact"/>
        <w:ind w:firstLine="622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第八条 本办法未完全列出或级别发生变化的，在评分时根据实际情况由</w:t>
      </w:r>
      <w:r w:rsidR="008F5A32" w:rsidRPr="00956EC6">
        <w:rPr>
          <w:rFonts w:ascii="仿宋" w:eastAsia="仿宋" w:hAnsi="仿宋" w:cs="仿宋" w:hint="eastAsia"/>
          <w:kern w:val="0"/>
          <w:szCs w:val="32"/>
        </w:rPr>
        <w:t>学院</w:t>
      </w:r>
      <w:r>
        <w:rPr>
          <w:rFonts w:ascii="仿宋" w:eastAsia="仿宋" w:hAnsi="仿宋" w:cs="仿宋" w:hint="eastAsia"/>
          <w:kern w:val="0"/>
          <w:szCs w:val="32"/>
        </w:rPr>
        <w:t>学术委员会</w:t>
      </w:r>
      <w:r w:rsidRPr="00956EC6">
        <w:rPr>
          <w:rFonts w:ascii="仿宋" w:eastAsia="仿宋" w:hAnsi="仿宋" w:cs="仿宋" w:hint="eastAsia"/>
          <w:kern w:val="0"/>
          <w:szCs w:val="32"/>
        </w:rPr>
        <w:t>评定</w:t>
      </w:r>
      <w:r>
        <w:rPr>
          <w:rFonts w:ascii="仿宋" w:eastAsia="仿宋" w:hAnsi="仿宋" w:cs="仿宋" w:hint="eastAsia"/>
          <w:kern w:val="0"/>
          <w:szCs w:val="32"/>
        </w:rPr>
        <w:t>。</w:t>
      </w:r>
    </w:p>
    <w:p w:rsidR="008F5A32" w:rsidRDefault="008F5A32">
      <w:pPr>
        <w:widowControl/>
        <w:snapToGrid w:val="0"/>
        <w:spacing w:line="560" w:lineRule="exact"/>
        <w:ind w:firstLine="622"/>
        <w:rPr>
          <w:rFonts w:ascii="仿宋" w:eastAsia="仿宋" w:hAnsi="仿宋" w:cs="仿宋"/>
          <w:kern w:val="0"/>
          <w:szCs w:val="32"/>
        </w:rPr>
      </w:pPr>
    </w:p>
    <w:p w:rsidR="0047005D" w:rsidRDefault="00F646D3">
      <w:pPr>
        <w:widowControl/>
        <w:snapToGrid w:val="0"/>
        <w:jc w:val="center"/>
        <w:outlineLvl w:val="1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 xml:space="preserve">第二章  </w:t>
      </w:r>
      <w:r>
        <w:rPr>
          <w:rFonts w:ascii="黑体" w:eastAsia="黑体" w:hAnsi="黑体"/>
          <w:kern w:val="0"/>
          <w:szCs w:val="32"/>
        </w:rPr>
        <w:t>科研工作量化考核评分细则</w:t>
      </w:r>
    </w:p>
    <w:p w:rsidR="008F5A32" w:rsidRDefault="008F5A32">
      <w:pPr>
        <w:widowControl/>
        <w:snapToGrid w:val="0"/>
        <w:jc w:val="center"/>
        <w:outlineLvl w:val="1"/>
        <w:rPr>
          <w:rFonts w:ascii="黑体" w:eastAsia="黑体" w:hAnsi="黑体"/>
          <w:kern w:val="0"/>
          <w:szCs w:val="32"/>
        </w:rPr>
      </w:pPr>
    </w:p>
    <w:p w:rsidR="0047005D" w:rsidRDefault="00F646D3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第九条 科研获奖成果类评价分值，见表2：</w:t>
      </w:r>
    </w:p>
    <w:p w:rsidR="0047005D" w:rsidRDefault="00F646D3">
      <w:pPr>
        <w:widowControl/>
        <w:snapToGrid w:val="0"/>
        <w:spacing w:line="460" w:lineRule="exact"/>
        <w:jc w:val="center"/>
        <w:rPr>
          <w:rFonts w:ascii="仿宋" w:eastAsia="仿宋" w:hAnsi="仿宋" w:cs="仿宋"/>
          <w:b/>
          <w:kern w:val="0"/>
          <w:szCs w:val="32"/>
        </w:rPr>
      </w:pPr>
      <w:r>
        <w:rPr>
          <w:rFonts w:ascii="仿宋" w:eastAsia="仿宋" w:hAnsi="仿宋" w:cs="仿宋" w:hint="eastAsia"/>
          <w:b/>
          <w:kern w:val="0"/>
          <w:szCs w:val="32"/>
        </w:rPr>
        <w:t>表2 科研获奖成果类评价分值表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701"/>
        <w:gridCol w:w="1701"/>
        <w:gridCol w:w="4535"/>
      </w:tblGrid>
      <w:tr w:rsidR="0047005D">
        <w:trPr>
          <w:trHeight w:val="454"/>
          <w:jc w:val="center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国家级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rPr>
                <w:b/>
                <w:i/>
                <w:kern w:val="0"/>
                <w:sz w:val="28"/>
                <w:szCs w:val="28"/>
                <w:bdr w:val="single" w:sz="4" w:space="0" w:color="auto"/>
              </w:rPr>
            </w:pPr>
            <w:r>
              <w:rPr>
                <w:rFonts w:hint="eastAsia"/>
                <w:kern w:val="0"/>
                <w:sz w:val="24"/>
              </w:rPr>
              <w:t>教育部高等学校科学研究优秀成果奖（人文社会科学）、国家（自然科学、技术发明、科学技术进步）奖等</w:t>
            </w: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省部级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教育部高等学校科学研究优秀成果奖、河北省社会科学优秀成果奖、河北省社会科学基金项目优秀成果奖、河北省（自然科学、技术发明、科学技术进步）奖等</w:t>
            </w: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47005D" w:rsidTr="00D3548E">
        <w:trPr>
          <w:trHeight w:val="567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 w:rsidP="00D3548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D3548E">
              <w:rPr>
                <w:kern w:val="0"/>
                <w:sz w:val="24"/>
              </w:rPr>
              <w:t>厅级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Pr="00D3548E" w:rsidRDefault="00F646D3" w:rsidP="00D3548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D3548E">
              <w:rPr>
                <w:kern w:val="0"/>
                <w:sz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Pr="00D3548E" w:rsidRDefault="00F646D3" w:rsidP="00D3548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D3548E">
              <w:rPr>
                <w:kern w:val="0"/>
                <w:sz w:val="24"/>
              </w:rPr>
              <w:t>50</w:t>
            </w:r>
            <w:r w:rsidRPr="00D3548E">
              <w:rPr>
                <w:kern w:val="0"/>
                <w:sz w:val="24"/>
              </w:rPr>
              <w:t>分</w:t>
            </w:r>
            <w:r w:rsidRPr="00D3548E">
              <w:rPr>
                <w:kern w:val="0"/>
                <w:sz w:val="24"/>
              </w:rPr>
              <w:t>/</w:t>
            </w:r>
            <w:r w:rsidRPr="00D3548E"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7005D" w:rsidRPr="00D3548E" w:rsidRDefault="004E1F73" w:rsidP="00D3548E">
            <w:pPr>
              <w:widowControl/>
              <w:snapToGrid w:val="0"/>
              <w:rPr>
                <w:kern w:val="0"/>
                <w:sz w:val="24"/>
              </w:rPr>
            </w:pPr>
            <w:r w:rsidRPr="00D3548E">
              <w:rPr>
                <w:rFonts w:hint="eastAsia"/>
                <w:kern w:val="0"/>
                <w:sz w:val="24"/>
              </w:rPr>
              <w:t>市</w:t>
            </w:r>
            <w:r w:rsidR="00F646D3" w:rsidRPr="00D3548E">
              <w:rPr>
                <w:rFonts w:hint="eastAsia"/>
                <w:kern w:val="0"/>
                <w:sz w:val="24"/>
              </w:rPr>
              <w:t>厅（局、司）级</w:t>
            </w:r>
            <w:r w:rsidRPr="00D3548E">
              <w:rPr>
                <w:rFonts w:hint="eastAsia"/>
                <w:kern w:val="0"/>
                <w:sz w:val="24"/>
              </w:rPr>
              <w:t>政府</w:t>
            </w:r>
            <w:r w:rsidR="00F646D3" w:rsidRPr="00D3548E">
              <w:rPr>
                <w:rFonts w:hint="eastAsia"/>
                <w:kern w:val="0"/>
                <w:sz w:val="24"/>
              </w:rPr>
              <w:t>科学技术奖、社会科学优秀成果奖励。</w:t>
            </w: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Pr="00D3548E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D3548E">
              <w:rPr>
                <w:kern w:val="0"/>
                <w:sz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Pr="00D3548E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D3548E">
              <w:rPr>
                <w:kern w:val="0"/>
                <w:sz w:val="24"/>
              </w:rPr>
              <w:t>40</w:t>
            </w:r>
            <w:r w:rsidRPr="00D3548E">
              <w:rPr>
                <w:kern w:val="0"/>
                <w:sz w:val="24"/>
              </w:rPr>
              <w:t>分</w:t>
            </w:r>
            <w:r w:rsidRPr="00D3548E">
              <w:rPr>
                <w:kern w:val="0"/>
                <w:sz w:val="24"/>
              </w:rPr>
              <w:t>/</w:t>
            </w:r>
            <w:r w:rsidRPr="00D3548E"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color w:val="FF0000"/>
                <w:kern w:val="0"/>
                <w:sz w:val="24"/>
              </w:rPr>
            </w:pP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Pr="00D3548E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D3548E">
              <w:rPr>
                <w:kern w:val="0"/>
                <w:sz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Pr="00D3548E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D3548E">
              <w:rPr>
                <w:kern w:val="0"/>
                <w:sz w:val="24"/>
              </w:rPr>
              <w:t>30</w:t>
            </w:r>
            <w:r w:rsidRPr="00D3548E">
              <w:rPr>
                <w:kern w:val="0"/>
                <w:sz w:val="24"/>
              </w:rPr>
              <w:t>分</w:t>
            </w:r>
            <w:r w:rsidRPr="00D3548E">
              <w:rPr>
                <w:kern w:val="0"/>
                <w:sz w:val="24"/>
              </w:rPr>
              <w:t>/</w:t>
            </w:r>
            <w:r w:rsidRPr="00D3548E"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color w:val="FF0000"/>
                <w:kern w:val="0"/>
                <w:sz w:val="24"/>
              </w:rPr>
            </w:pPr>
          </w:p>
        </w:tc>
      </w:tr>
    </w:tbl>
    <w:p w:rsidR="008F5A32" w:rsidRDefault="008F5A32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</w:p>
    <w:p w:rsidR="008F5A32" w:rsidRDefault="008F5A32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</w:p>
    <w:p w:rsidR="008F5A32" w:rsidRDefault="008F5A32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</w:p>
    <w:p w:rsidR="008F5A32" w:rsidRDefault="008F5A32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</w:p>
    <w:p w:rsidR="0047005D" w:rsidRDefault="00F646D3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lastRenderedPageBreak/>
        <w:t>第十条 科研平台建设类评价分值，见表3：</w:t>
      </w:r>
    </w:p>
    <w:p w:rsidR="0047005D" w:rsidRDefault="00F646D3">
      <w:pPr>
        <w:widowControl/>
        <w:snapToGrid w:val="0"/>
        <w:spacing w:line="460" w:lineRule="exact"/>
        <w:jc w:val="center"/>
        <w:rPr>
          <w:b/>
          <w:kern w:val="0"/>
          <w:szCs w:val="32"/>
        </w:rPr>
      </w:pPr>
      <w:r>
        <w:rPr>
          <w:rFonts w:hAnsi="宋体"/>
          <w:b/>
          <w:kern w:val="0"/>
          <w:szCs w:val="32"/>
        </w:rPr>
        <w:t>表</w:t>
      </w:r>
      <w:r>
        <w:rPr>
          <w:b/>
          <w:kern w:val="0"/>
          <w:szCs w:val="32"/>
        </w:rPr>
        <w:t xml:space="preserve">3 </w:t>
      </w:r>
      <w:r>
        <w:rPr>
          <w:rFonts w:hint="eastAsia"/>
          <w:b/>
          <w:kern w:val="0"/>
          <w:szCs w:val="32"/>
        </w:rPr>
        <w:t>科研</w:t>
      </w:r>
      <w:r>
        <w:rPr>
          <w:rFonts w:hAnsi="宋体"/>
          <w:b/>
          <w:kern w:val="0"/>
          <w:szCs w:val="32"/>
        </w:rPr>
        <w:t>平台建设类评价分值表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701"/>
        <w:gridCol w:w="1701"/>
        <w:gridCol w:w="4535"/>
      </w:tblGrid>
      <w:tr w:rsidR="0047005D">
        <w:trPr>
          <w:trHeight w:val="45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国家级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4E1F7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300</w:t>
            </w:r>
            <w:r w:rsidR="00F646D3">
              <w:rPr>
                <w:kern w:val="0"/>
                <w:sz w:val="24"/>
              </w:rPr>
              <w:t>分</w:t>
            </w:r>
            <w:r w:rsidR="00F646D3">
              <w:rPr>
                <w:kern w:val="0"/>
                <w:sz w:val="24"/>
              </w:rPr>
              <w:t>/</w:t>
            </w:r>
            <w:r w:rsidR="00F646D3"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各级各类科研平台的立项组建</w:t>
            </w: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省部级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4E1F7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  <w:r w:rsidR="00F646D3">
              <w:rPr>
                <w:kern w:val="0"/>
                <w:sz w:val="24"/>
              </w:rPr>
              <w:t>分</w:t>
            </w:r>
            <w:r w:rsidR="00F646D3">
              <w:rPr>
                <w:kern w:val="0"/>
                <w:sz w:val="24"/>
              </w:rPr>
              <w:t>/</w:t>
            </w:r>
            <w:r w:rsidR="00F646D3"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厅级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47005D">
        <w:trPr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校级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</w:tbl>
    <w:p w:rsidR="0047005D" w:rsidRDefault="0047005D">
      <w:pPr>
        <w:widowControl/>
        <w:snapToGrid w:val="0"/>
        <w:spacing w:line="460" w:lineRule="exact"/>
        <w:ind w:firstLine="624"/>
        <w:rPr>
          <w:rFonts w:ascii="宋体" w:eastAsia="宋体" w:hAnsi="宋体"/>
          <w:kern w:val="0"/>
          <w:sz w:val="24"/>
        </w:rPr>
      </w:pPr>
    </w:p>
    <w:p w:rsidR="0047005D" w:rsidRDefault="00F646D3">
      <w:pPr>
        <w:widowControl/>
        <w:snapToGrid w:val="0"/>
        <w:spacing w:line="460" w:lineRule="exact"/>
        <w:ind w:firstLine="624"/>
        <w:rPr>
          <w:rFonts w:ascii="宋体" w:eastAsia="宋体" w:hAnsi="宋体"/>
          <w:kern w:val="0"/>
          <w:sz w:val="24"/>
        </w:rPr>
      </w:pPr>
      <w:r>
        <w:rPr>
          <w:rFonts w:ascii="仿宋" w:eastAsia="仿宋" w:hAnsi="仿宋" w:cs="仿宋" w:hint="eastAsia"/>
          <w:kern w:val="0"/>
          <w:szCs w:val="32"/>
        </w:rPr>
        <w:t>第十一条 科研项目类评价分值，见表4：</w:t>
      </w:r>
    </w:p>
    <w:p w:rsidR="0047005D" w:rsidRDefault="00F646D3">
      <w:pPr>
        <w:widowControl/>
        <w:snapToGrid w:val="0"/>
        <w:spacing w:line="460" w:lineRule="exact"/>
        <w:jc w:val="center"/>
        <w:rPr>
          <w:rFonts w:hAnsi="宋体"/>
          <w:b/>
          <w:kern w:val="0"/>
          <w:szCs w:val="32"/>
        </w:rPr>
      </w:pPr>
      <w:r>
        <w:rPr>
          <w:rFonts w:hAnsi="宋体"/>
          <w:b/>
          <w:kern w:val="0"/>
          <w:szCs w:val="32"/>
        </w:rPr>
        <w:t>表</w:t>
      </w:r>
      <w:r>
        <w:rPr>
          <w:b/>
          <w:kern w:val="0"/>
          <w:szCs w:val="32"/>
        </w:rPr>
        <w:t xml:space="preserve">4 </w:t>
      </w:r>
      <w:r>
        <w:rPr>
          <w:rFonts w:hint="eastAsia"/>
          <w:b/>
          <w:kern w:val="0"/>
          <w:szCs w:val="32"/>
        </w:rPr>
        <w:t>科研</w:t>
      </w:r>
      <w:r>
        <w:rPr>
          <w:rFonts w:hAnsi="宋体"/>
          <w:b/>
          <w:kern w:val="0"/>
          <w:szCs w:val="32"/>
        </w:rPr>
        <w:t>项目类评价分值表</w:t>
      </w:r>
    </w:p>
    <w:tbl>
      <w:tblPr>
        <w:tblW w:w="9099" w:type="dxa"/>
        <w:jc w:val="center"/>
        <w:tblInd w:w="2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1"/>
        <w:gridCol w:w="1672"/>
        <w:gridCol w:w="1701"/>
        <w:gridCol w:w="4535"/>
      </w:tblGrid>
      <w:tr w:rsidR="0047005D" w:rsidTr="002B507D">
        <w:trPr>
          <w:trHeight w:val="342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05D" w:rsidRDefault="00F646D3">
            <w:pPr>
              <w:widowControl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7005D" w:rsidTr="002B507D">
        <w:trPr>
          <w:trHeight w:hRule="exact" w:val="1134"/>
          <w:jc w:val="center"/>
        </w:trPr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507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纵向科</w:t>
            </w:r>
          </w:p>
          <w:p w:rsidR="0047005D" w:rsidRDefault="00F646D3" w:rsidP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研项目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国家级项目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05D" w:rsidRDefault="00F646D3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国家自然科学基金、国家社会科学基金、全国教育规划一般项目、教育部人文社科一般项目等</w:t>
            </w:r>
          </w:p>
        </w:tc>
      </w:tr>
      <w:tr w:rsidR="0047005D" w:rsidTr="002B507D">
        <w:trPr>
          <w:trHeight w:hRule="exact" w:val="1134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省部级项目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  <w:p w:rsidR="0047005D" w:rsidRDefault="0047005D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005D" w:rsidRDefault="00F646D3" w:rsidP="00956EC6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省自然科学基金项目、省哲学社会科学基金项目等</w:t>
            </w:r>
          </w:p>
        </w:tc>
      </w:tr>
      <w:tr w:rsidR="0047005D" w:rsidTr="002B507D">
        <w:trPr>
          <w:trHeight w:hRule="exact" w:val="1134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厅级项目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005D" w:rsidRDefault="00F646D3" w:rsidP="00956EC6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省高等学校人文社会科学研究项目、省教育科学规划课题、省人社厅课题、省编办课题等</w:t>
            </w:r>
          </w:p>
        </w:tc>
      </w:tr>
      <w:tr w:rsidR="0047005D" w:rsidTr="002B507D">
        <w:trPr>
          <w:trHeight w:hRule="exact" w:val="1134"/>
          <w:jc w:val="center"/>
        </w:trPr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47005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院级</w:t>
            </w:r>
            <w:r>
              <w:rPr>
                <w:kern w:val="0"/>
                <w:sz w:val="24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005D" w:rsidRDefault="00F646D3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院级立项课题；省级以上学会、协会、研究会组织的项目；申请国家级项目成功完成项目申报的项目</w:t>
            </w:r>
          </w:p>
        </w:tc>
      </w:tr>
      <w:tr w:rsidR="0047005D" w:rsidTr="002B507D">
        <w:trPr>
          <w:trHeight w:hRule="exact" w:val="1134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横向科研</w:t>
            </w:r>
            <w:r>
              <w:rPr>
                <w:kern w:val="0"/>
                <w:sz w:val="24"/>
              </w:rPr>
              <w:t>项目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技术转移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05D" w:rsidRDefault="00F646D3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按</w:t>
            </w:r>
            <w:r>
              <w:rPr>
                <w:kern w:val="0"/>
                <w:sz w:val="24"/>
              </w:rPr>
              <w:t>到账经费</w:t>
            </w:r>
            <w:r>
              <w:rPr>
                <w:rFonts w:hint="eastAsia"/>
                <w:kern w:val="0"/>
                <w:sz w:val="24"/>
              </w:rPr>
              <w:t>记</w:t>
            </w:r>
            <w:r>
              <w:rPr>
                <w:kern w:val="0"/>
                <w:sz w:val="24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05D" w:rsidRDefault="00F646D3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005D" w:rsidRDefault="0047005D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</w:tbl>
    <w:p w:rsidR="0047005D" w:rsidRDefault="00F646D3" w:rsidP="002B507D">
      <w:pPr>
        <w:widowControl/>
        <w:snapToGrid w:val="0"/>
        <w:spacing w:line="460" w:lineRule="exact"/>
        <w:ind w:firstLineChars="200" w:firstLine="622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说明：纵向科研项目等级为重点以上的在相应级别评分的基础上增加50%评分。</w:t>
      </w:r>
    </w:p>
    <w:p w:rsidR="0047005D" w:rsidRDefault="00F646D3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第十二条 学术成果类评价分值，见表5：</w:t>
      </w:r>
    </w:p>
    <w:p w:rsidR="0047005D" w:rsidRDefault="00F646D3">
      <w:pPr>
        <w:widowControl/>
        <w:snapToGrid w:val="0"/>
        <w:spacing w:line="460" w:lineRule="exact"/>
        <w:jc w:val="center"/>
        <w:rPr>
          <w:rFonts w:hAnsi="宋体"/>
          <w:b/>
          <w:kern w:val="0"/>
          <w:szCs w:val="32"/>
        </w:rPr>
      </w:pPr>
      <w:r>
        <w:rPr>
          <w:rFonts w:hAnsi="宋体"/>
          <w:b/>
          <w:kern w:val="0"/>
          <w:szCs w:val="32"/>
        </w:rPr>
        <w:lastRenderedPageBreak/>
        <w:t>表</w:t>
      </w:r>
      <w:r>
        <w:rPr>
          <w:b/>
          <w:kern w:val="0"/>
          <w:szCs w:val="32"/>
        </w:rPr>
        <w:t xml:space="preserve">5 </w:t>
      </w:r>
      <w:r>
        <w:rPr>
          <w:rFonts w:hAnsi="宋体"/>
          <w:b/>
          <w:kern w:val="0"/>
          <w:szCs w:val="32"/>
        </w:rPr>
        <w:t>学术成果类评价分值表</w:t>
      </w:r>
    </w:p>
    <w:p w:rsidR="002B507D" w:rsidRPr="002B507D" w:rsidRDefault="002B507D" w:rsidP="002B507D">
      <w:pPr>
        <w:pStyle w:val="af3"/>
        <w:widowControl/>
        <w:numPr>
          <w:ilvl w:val="0"/>
          <w:numId w:val="4"/>
        </w:numPr>
        <w:snapToGrid w:val="0"/>
        <w:spacing w:line="460" w:lineRule="exact"/>
        <w:ind w:firstLineChars="0"/>
        <w:rPr>
          <w:rFonts w:ascii="仿宋" w:eastAsia="仿宋" w:hAnsi="仿宋" w:cs="仿宋"/>
          <w:kern w:val="0"/>
          <w:szCs w:val="32"/>
        </w:rPr>
      </w:pPr>
      <w:r w:rsidRPr="002B507D">
        <w:rPr>
          <w:rFonts w:ascii="仿宋" w:eastAsia="仿宋" w:hAnsi="仿宋" w:cs="仿宋" w:hint="eastAsia"/>
          <w:kern w:val="0"/>
          <w:szCs w:val="32"/>
        </w:rPr>
        <w:t>学术</w:t>
      </w:r>
      <w:r w:rsidR="00F646D3" w:rsidRPr="002B507D">
        <w:rPr>
          <w:rFonts w:ascii="仿宋" w:eastAsia="仿宋" w:hAnsi="仿宋" w:cs="仿宋" w:hint="eastAsia"/>
          <w:kern w:val="0"/>
          <w:szCs w:val="32"/>
        </w:rPr>
        <w:t>论文</w:t>
      </w:r>
    </w:p>
    <w:tbl>
      <w:tblPr>
        <w:tblW w:w="793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4535"/>
      </w:tblGrid>
      <w:tr w:rsidR="002B507D" w:rsidTr="002B507D">
        <w:trPr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2B507D" w:rsidTr="002B507D">
        <w:trPr>
          <w:trHeight w:hRule="exact" w:val="130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一类论文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篇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《中国社会科学》发表的论文，</w:t>
            </w:r>
            <w:r>
              <w:rPr>
                <w:rFonts w:hint="eastAsia"/>
                <w:kern w:val="0"/>
                <w:sz w:val="24"/>
              </w:rPr>
              <w:t>SSCI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＆</w:t>
            </w:r>
            <w:r>
              <w:rPr>
                <w:rFonts w:hint="eastAsia"/>
                <w:kern w:val="0"/>
                <w:sz w:val="24"/>
              </w:rPr>
              <w:t>HCI</w:t>
            </w:r>
            <w:r>
              <w:rPr>
                <w:rFonts w:hint="eastAsia"/>
                <w:kern w:val="0"/>
                <w:sz w:val="24"/>
              </w:rPr>
              <w:t>期刊上发表的论文</w:t>
            </w:r>
          </w:p>
        </w:tc>
      </w:tr>
      <w:tr w:rsidR="002B507D" w:rsidTr="002B507D">
        <w:trPr>
          <w:trHeight w:hRule="exact" w:val="130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二类论文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篇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CSSCI</w:t>
            </w:r>
            <w:r>
              <w:rPr>
                <w:kern w:val="0"/>
                <w:sz w:val="24"/>
              </w:rPr>
              <w:t>核心库期刊论文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kern w:val="0"/>
                <w:sz w:val="24"/>
              </w:rPr>
              <w:t>在《人民日报》、《光明日报》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</w:rPr>
              <w:t>经济</w:t>
            </w:r>
            <w:r>
              <w:rPr>
                <w:kern w:val="0"/>
                <w:sz w:val="24"/>
              </w:rPr>
              <w:t>日报》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《</w:t>
            </w:r>
            <w:r w:rsidR="00C455FF">
              <w:rPr>
                <w:rFonts w:hint="eastAsia"/>
                <w:kern w:val="0"/>
                <w:sz w:val="24"/>
              </w:rPr>
              <w:t>法制</w:t>
            </w:r>
            <w:r>
              <w:rPr>
                <w:kern w:val="0"/>
                <w:sz w:val="24"/>
              </w:rPr>
              <w:t>日报》理论版发表</w:t>
            </w:r>
            <w:r>
              <w:rPr>
                <w:kern w:val="0"/>
                <w:sz w:val="24"/>
              </w:rPr>
              <w:t>2000</w:t>
            </w:r>
            <w:r>
              <w:rPr>
                <w:kern w:val="0"/>
                <w:sz w:val="24"/>
              </w:rPr>
              <w:t>字以上的论文；《新华文摘》、《中国社会科学文摘》全文转</w:t>
            </w:r>
            <w:r>
              <w:rPr>
                <w:rFonts w:hint="eastAsia"/>
                <w:kern w:val="0"/>
                <w:sz w:val="24"/>
              </w:rPr>
              <w:t>载</w:t>
            </w:r>
            <w:r>
              <w:rPr>
                <w:kern w:val="0"/>
                <w:sz w:val="24"/>
              </w:rPr>
              <w:t>论文</w:t>
            </w:r>
          </w:p>
        </w:tc>
      </w:tr>
      <w:tr w:rsidR="002B507D" w:rsidTr="002B507D">
        <w:trPr>
          <w:trHeight w:hRule="exact" w:val="130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三类论文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篇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人大复印资料、《高等学校文科学报文摘》等全文转载论文；《新华文摘》、《中国社会科学文摘》论点摘编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转摘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>论文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</w:rPr>
              <w:t>CSSCI</w:t>
            </w:r>
            <w:r>
              <w:rPr>
                <w:rFonts w:hint="eastAsia"/>
                <w:kern w:val="0"/>
                <w:sz w:val="24"/>
              </w:rPr>
              <w:t>扩展库期刊论文</w:t>
            </w:r>
          </w:p>
        </w:tc>
      </w:tr>
      <w:tr w:rsidR="002B507D" w:rsidTr="002B507D">
        <w:trPr>
          <w:trHeight w:hRule="exact" w:val="130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四类论文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篇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北大图书馆《核心期刊要目总览》中核心期刊发表论文</w:t>
            </w:r>
          </w:p>
        </w:tc>
      </w:tr>
      <w:tr w:rsidR="002B507D" w:rsidTr="002B507D">
        <w:trPr>
          <w:trHeight w:hRule="exact" w:val="130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五类论文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篇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一般学术期刊论文（不含</w:t>
            </w:r>
            <w:r>
              <w:rPr>
                <w:kern w:val="0"/>
                <w:sz w:val="24"/>
              </w:rPr>
              <w:t>增刊、内刊、专刊、套刊或论文集编入的论文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kern w:val="0"/>
                <w:sz w:val="24"/>
              </w:rPr>
              <w:t>海外发表的论文或获得的奖项，出版地各刊号不详、组织单位不清的</w:t>
            </w:r>
            <w:r>
              <w:rPr>
                <w:rFonts w:hint="eastAsia"/>
                <w:kern w:val="0"/>
                <w:sz w:val="24"/>
              </w:rPr>
              <w:t>）</w:t>
            </w:r>
            <w:r w:rsidR="00A36E30">
              <w:rPr>
                <w:rFonts w:hint="eastAsia"/>
                <w:kern w:val="0"/>
                <w:sz w:val="24"/>
              </w:rPr>
              <w:t>；《学思苑》发表的学术论文。</w:t>
            </w:r>
          </w:p>
        </w:tc>
      </w:tr>
    </w:tbl>
    <w:p w:rsidR="0047005D" w:rsidRDefault="00F646D3" w:rsidP="002B507D">
      <w:pPr>
        <w:ind w:firstLineChars="200" w:firstLine="622"/>
      </w:pPr>
      <w:r>
        <w:rPr>
          <w:rFonts w:hint="eastAsia"/>
        </w:rPr>
        <w:t>（二）著作</w:t>
      </w:r>
    </w:p>
    <w:tbl>
      <w:tblPr>
        <w:tblW w:w="793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4535"/>
      </w:tblGrid>
      <w:tr w:rsidR="002B507D" w:rsidTr="002B507D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学术专著</w:t>
            </w:r>
            <w:r>
              <w:rPr>
                <w:rFonts w:hint="eastAsia"/>
                <w:kern w:val="0"/>
                <w:sz w:val="24"/>
              </w:rPr>
              <w:t>、译著等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部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C05966" w:rsidP="00C05966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按撰写字数比例计分</w:t>
            </w: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教育部规划教材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部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C05966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按撰写字数比例计分</w:t>
            </w: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其它著作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部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B14CF5">
            <w:pPr>
              <w:widowControl/>
              <w:snapToGrid w:val="0"/>
              <w:rPr>
                <w:kern w:val="0"/>
                <w:sz w:val="24"/>
              </w:rPr>
            </w:pPr>
            <w:r w:rsidRPr="00B14CF5">
              <w:rPr>
                <w:rFonts w:hint="eastAsia"/>
                <w:kern w:val="0"/>
                <w:sz w:val="24"/>
              </w:rPr>
              <w:t>学术编著、古籍整理、工具书、</w:t>
            </w:r>
            <w:r w:rsidRPr="00B14CF5">
              <w:rPr>
                <w:kern w:val="0"/>
                <w:sz w:val="24"/>
              </w:rPr>
              <w:t>文学作品、科普著作等</w:t>
            </w:r>
            <w:r w:rsidR="002B507D">
              <w:rPr>
                <w:kern w:val="0"/>
                <w:sz w:val="24"/>
              </w:rPr>
              <w:t>。</w:t>
            </w:r>
          </w:p>
        </w:tc>
      </w:tr>
    </w:tbl>
    <w:p w:rsidR="0047005D" w:rsidRDefault="00F646D3" w:rsidP="002B507D">
      <w:pPr>
        <w:ind w:firstLineChars="200" w:firstLine="622"/>
      </w:pPr>
      <w:r>
        <w:rPr>
          <w:rFonts w:hint="eastAsia"/>
        </w:rPr>
        <w:t>（三）</w:t>
      </w:r>
      <w:r>
        <w:rPr>
          <w:rFonts w:ascii="仿宋" w:eastAsia="仿宋" w:hAnsi="仿宋" w:hint="eastAsia"/>
          <w:szCs w:val="32"/>
        </w:rPr>
        <w:t>研究报告（含调研报告、咨询报告等）</w:t>
      </w:r>
    </w:p>
    <w:tbl>
      <w:tblPr>
        <w:tblW w:w="7937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4535"/>
      </w:tblGrid>
      <w:tr w:rsidR="002B507D" w:rsidTr="002B507D">
        <w:trPr>
          <w:trHeight w:val="4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2B507D" w:rsidTr="002B507D">
        <w:trPr>
          <w:trHeight w:hRule="exact" w:val="10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国家级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有党和国家领导人批示并产生重大影响的调研报告；国家级机构及国家各部委采纳的软科学成果与咨询报告</w:t>
            </w:r>
          </w:p>
        </w:tc>
      </w:tr>
      <w:tr w:rsidR="002B507D" w:rsidTr="002B507D">
        <w:trPr>
          <w:trHeight w:hRule="exact" w:val="10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有省委、省人大、省政府或省政协主要领导批示并产生重大影响的调研报告</w:t>
            </w:r>
          </w:p>
        </w:tc>
      </w:tr>
    </w:tbl>
    <w:p w:rsidR="0047005D" w:rsidRDefault="00F646D3" w:rsidP="002B507D">
      <w:pPr>
        <w:pStyle w:val="af3"/>
        <w:numPr>
          <w:ilvl w:val="0"/>
          <w:numId w:val="5"/>
        </w:numPr>
        <w:ind w:firstLineChars="0"/>
      </w:pPr>
      <w:r>
        <w:rPr>
          <w:rFonts w:hint="eastAsia"/>
        </w:rPr>
        <w:t>知识产权</w:t>
      </w:r>
    </w:p>
    <w:p w:rsidR="0047005D" w:rsidRDefault="0047005D">
      <w:bookmarkStart w:id="3" w:name="_GoBack"/>
      <w:bookmarkEnd w:id="3"/>
    </w:p>
    <w:tbl>
      <w:tblPr>
        <w:tblW w:w="7937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4535"/>
      </w:tblGrid>
      <w:tr w:rsidR="002B507D" w:rsidTr="002B507D">
        <w:trPr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国家发明专利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所有成果必须获得授权。</w:t>
            </w: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实用新型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rPr>
                <w:kern w:val="0"/>
                <w:sz w:val="24"/>
              </w:rPr>
            </w:pP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集成电路设计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B507D" w:rsidRDefault="002B507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软件著作权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B507D" w:rsidRDefault="002B507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外观设计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B507D" w:rsidRDefault="002B507D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商标权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</w:tbl>
    <w:p w:rsidR="0047005D" w:rsidRDefault="00F646D3" w:rsidP="002B507D">
      <w:pPr>
        <w:ind w:firstLineChars="200" w:firstLine="622"/>
      </w:pPr>
      <w:r>
        <w:rPr>
          <w:rFonts w:hint="eastAsia"/>
        </w:rPr>
        <w:t>（五）标准</w:t>
      </w:r>
    </w:p>
    <w:tbl>
      <w:tblPr>
        <w:tblW w:w="7937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4535"/>
      </w:tblGrid>
      <w:tr w:rsidR="002B507D" w:rsidTr="002B507D">
        <w:trPr>
          <w:trHeight w:val="4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评价分值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国家标准</w:t>
            </w:r>
          </w:p>
          <w:p w:rsidR="002B507D" w:rsidRDefault="002B507D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（主导制定）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507D" w:rsidRDefault="002B507D" w:rsidP="0065276E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各级标准须由相关机构正式发布</w:t>
            </w: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行业标准</w:t>
            </w:r>
          </w:p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（主导制定）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B507D" w:rsidRDefault="002B507D">
            <w:pPr>
              <w:snapToGrid w:val="0"/>
              <w:rPr>
                <w:kern w:val="0"/>
                <w:sz w:val="24"/>
              </w:rPr>
            </w:pPr>
          </w:p>
        </w:tc>
      </w:tr>
      <w:tr w:rsidR="002B507D" w:rsidTr="002B507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省级</w:t>
            </w:r>
            <w:r>
              <w:rPr>
                <w:kern w:val="0"/>
                <w:sz w:val="24"/>
              </w:rPr>
              <w:t>地方标准</w:t>
            </w:r>
            <w:r>
              <w:rPr>
                <w:rFonts w:hint="eastAsia"/>
                <w:kern w:val="0"/>
                <w:sz w:val="24"/>
              </w:rPr>
              <w:t>（主导制定）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07D" w:rsidRDefault="002B507D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  <w:r>
              <w:rPr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07D" w:rsidRDefault="002B507D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47005D" w:rsidRDefault="00F646D3" w:rsidP="002B507D">
      <w:pPr>
        <w:widowControl/>
        <w:snapToGrid w:val="0"/>
        <w:spacing w:line="460" w:lineRule="exact"/>
        <w:ind w:firstLineChars="200" w:firstLine="622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说明：发表在学术期刊正刊以外的论文（增刊、专辑等）、未被检索的会议论文不计科研积分。</w:t>
      </w:r>
      <w:bookmarkEnd w:id="2"/>
    </w:p>
    <w:p w:rsidR="00E73F4B" w:rsidRDefault="00E73F4B" w:rsidP="002B507D">
      <w:pPr>
        <w:widowControl/>
        <w:snapToGrid w:val="0"/>
        <w:spacing w:line="460" w:lineRule="exact"/>
        <w:ind w:firstLineChars="200" w:firstLine="622"/>
        <w:rPr>
          <w:rFonts w:ascii="仿宋" w:eastAsia="仿宋" w:hAnsi="仿宋" w:cs="仿宋"/>
          <w:kern w:val="0"/>
          <w:szCs w:val="32"/>
        </w:rPr>
      </w:pPr>
    </w:p>
    <w:p w:rsidR="0047005D" w:rsidRDefault="00F646D3">
      <w:pPr>
        <w:widowControl/>
        <w:snapToGrid w:val="0"/>
        <w:jc w:val="center"/>
        <w:outlineLvl w:val="1"/>
        <w:rPr>
          <w:rFonts w:ascii="黑体" w:eastAsia="黑体" w:hAnsi="黑体" w:cs="仿宋"/>
          <w:kern w:val="0"/>
          <w:szCs w:val="32"/>
        </w:rPr>
      </w:pPr>
      <w:r>
        <w:rPr>
          <w:rFonts w:ascii="黑体" w:eastAsia="黑体" w:hAnsi="黑体" w:cs="仿宋" w:hint="eastAsia"/>
          <w:kern w:val="0"/>
          <w:szCs w:val="32"/>
        </w:rPr>
        <w:t>第三章  附则</w:t>
      </w:r>
    </w:p>
    <w:p w:rsidR="00E73F4B" w:rsidRDefault="00E73F4B">
      <w:pPr>
        <w:widowControl/>
        <w:snapToGrid w:val="0"/>
        <w:jc w:val="center"/>
        <w:outlineLvl w:val="1"/>
        <w:rPr>
          <w:rFonts w:ascii="黑体" w:eastAsia="黑体" w:hAnsi="黑体" w:cs="仿宋"/>
          <w:kern w:val="0"/>
          <w:szCs w:val="32"/>
        </w:rPr>
      </w:pPr>
    </w:p>
    <w:p w:rsidR="0047005D" w:rsidRDefault="00F646D3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lastRenderedPageBreak/>
        <w:t>第十六条</w:t>
      </w:r>
      <w:r w:rsidR="00E73F4B">
        <w:rPr>
          <w:rFonts w:ascii="仿宋" w:eastAsia="仿宋" w:hAnsi="仿宋" w:cs="仿宋" w:hint="eastAsia"/>
          <w:kern w:val="0"/>
          <w:szCs w:val="32"/>
        </w:rPr>
        <w:t xml:space="preserve"> </w:t>
      </w:r>
      <w:r w:rsidR="00285421">
        <w:rPr>
          <w:rFonts w:ascii="仿宋" w:eastAsia="仿宋" w:hAnsi="仿宋" w:cs="仿宋" w:hint="eastAsia"/>
          <w:kern w:val="0"/>
          <w:szCs w:val="32"/>
        </w:rPr>
        <w:t xml:space="preserve"> </w:t>
      </w:r>
      <w:r w:rsidR="00C90A39">
        <w:rPr>
          <w:rFonts w:ascii="仿宋" w:eastAsia="仿宋" w:hAnsi="仿宋" w:cs="仿宋" w:hint="eastAsia"/>
          <w:kern w:val="0"/>
          <w:szCs w:val="32"/>
        </w:rPr>
        <w:t>本办法</w:t>
      </w:r>
      <w:r w:rsidR="00253316">
        <w:rPr>
          <w:rFonts w:ascii="仿宋" w:eastAsia="仿宋" w:hAnsi="仿宋" w:cs="仿宋" w:hint="eastAsia"/>
          <w:kern w:val="0"/>
          <w:szCs w:val="32"/>
        </w:rPr>
        <w:t>于2019</w:t>
      </w:r>
      <w:r w:rsidR="00C90A39">
        <w:rPr>
          <w:rFonts w:ascii="仿宋" w:eastAsia="仿宋" w:hAnsi="仿宋" w:cs="仿宋" w:hint="eastAsia"/>
          <w:kern w:val="0"/>
          <w:szCs w:val="32"/>
        </w:rPr>
        <w:t>年</w:t>
      </w:r>
      <w:r w:rsidR="00253316">
        <w:rPr>
          <w:rFonts w:ascii="仿宋" w:eastAsia="仿宋" w:hAnsi="仿宋" w:cs="仿宋" w:hint="eastAsia"/>
          <w:kern w:val="0"/>
          <w:szCs w:val="32"/>
        </w:rPr>
        <w:t>12</w:t>
      </w:r>
      <w:r w:rsidR="00C90A39">
        <w:rPr>
          <w:rFonts w:ascii="仿宋" w:eastAsia="仿宋" w:hAnsi="仿宋" w:cs="仿宋" w:hint="eastAsia"/>
          <w:kern w:val="0"/>
          <w:szCs w:val="32"/>
        </w:rPr>
        <w:t>月</w:t>
      </w:r>
      <w:r w:rsidR="00253316">
        <w:rPr>
          <w:rFonts w:ascii="仿宋" w:eastAsia="仿宋" w:hAnsi="仿宋" w:cs="仿宋" w:hint="eastAsia"/>
          <w:kern w:val="0"/>
          <w:szCs w:val="32"/>
        </w:rPr>
        <w:t>24</w:t>
      </w:r>
      <w:r w:rsidR="00C90A39">
        <w:rPr>
          <w:rFonts w:ascii="仿宋" w:eastAsia="仿宋" w:hAnsi="仿宋" w:cs="仿宋" w:hint="eastAsia"/>
          <w:kern w:val="0"/>
          <w:szCs w:val="32"/>
        </w:rPr>
        <w:t>日</w:t>
      </w:r>
      <w:r w:rsidR="00E73F4B" w:rsidRPr="00956EC6">
        <w:rPr>
          <w:rFonts w:ascii="仿宋" w:eastAsia="仿宋" w:hAnsi="仿宋" w:cs="仿宋" w:hint="eastAsia"/>
          <w:kern w:val="0"/>
          <w:szCs w:val="32"/>
        </w:rPr>
        <w:t>经</w:t>
      </w:r>
      <w:r w:rsidR="00253316">
        <w:rPr>
          <w:rFonts w:ascii="仿宋" w:eastAsia="仿宋" w:hAnsi="仿宋" w:cs="仿宋" w:hint="eastAsia"/>
          <w:kern w:val="0"/>
          <w:szCs w:val="32"/>
        </w:rPr>
        <w:t>党委会</w:t>
      </w:r>
      <w:r w:rsidR="00E73F4B">
        <w:rPr>
          <w:rFonts w:ascii="仿宋" w:eastAsia="仿宋" w:hAnsi="仿宋" w:cs="仿宋" w:hint="eastAsia"/>
          <w:kern w:val="0"/>
          <w:szCs w:val="32"/>
        </w:rPr>
        <w:t>审议</w:t>
      </w:r>
      <w:r w:rsidR="00C90A39">
        <w:rPr>
          <w:rFonts w:ascii="仿宋" w:eastAsia="仿宋" w:hAnsi="仿宋" w:cs="仿宋" w:hint="eastAsia"/>
          <w:kern w:val="0"/>
          <w:szCs w:val="32"/>
        </w:rPr>
        <w:t>通过</w:t>
      </w:r>
      <w:r w:rsidR="00253316">
        <w:rPr>
          <w:rFonts w:ascii="仿宋" w:eastAsia="仿宋" w:hAnsi="仿宋" w:cs="仿宋" w:hint="eastAsia"/>
          <w:kern w:val="0"/>
          <w:szCs w:val="32"/>
        </w:rPr>
        <w:t>，自</w:t>
      </w:r>
      <w:r w:rsidR="006D597F">
        <w:rPr>
          <w:rFonts w:ascii="仿宋" w:eastAsia="仿宋" w:hAnsi="仿宋" w:cs="仿宋" w:hint="eastAsia"/>
          <w:kern w:val="0"/>
          <w:szCs w:val="32"/>
        </w:rPr>
        <w:t>2020</w:t>
      </w:r>
      <w:r w:rsidR="00253316">
        <w:rPr>
          <w:rFonts w:ascii="仿宋" w:eastAsia="仿宋" w:hAnsi="仿宋" w:cs="仿宋" w:hint="eastAsia"/>
          <w:kern w:val="0"/>
          <w:szCs w:val="32"/>
        </w:rPr>
        <w:t xml:space="preserve"> 年</w:t>
      </w:r>
      <w:r w:rsidR="006D597F">
        <w:rPr>
          <w:rFonts w:ascii="仿宋" w:eastAsia="仿宋" w:hAnsi="仿宋" w:cs="仿宋" w:hint="eastAsia"/>
          <w:kern w:val="0"/>
          <w:szCs w:val="32"/>
        </w:rPr>
        <w:t>1</w:t>
      </w:r>
      <w:r w:rsidR="00253316">
        <w:rPr>
          <w:rFonts w:ascii="仿宋" w:eastAsia="仿宋" w:hAnsi="仿宋" w:cs="仿宋" w:hint="eastAsia"/>
          <w:kern w:val="0"/>
          <w:szCs w:val="32"/>
        </w:rPr>
        <w:t>月</w:t>
      </w:r>
      <w:r w:rsidR="006D597F">
        <w:rPr>
          <w:rFonts w:ascii="仿宋" w:eastAsia="仿宋" w:hAnsi="仿宋" w:cs="仿宋" w:hint="eastAsia"/>
          <w:kern w:val="0"/>
          <w:szCs w:val="32"/>
        </w:rPr>
        <w:t>16</w:t>
      </w:r>
      <w:r w:rsidR="00253316">
        <w:rPr>
          <w:rFonts w:ascii="仿宋" w:eastAsia="仿宋" w:hAnsi="仿宋" w:cs="仿宋" w:hint="eastAsia"/>
          <w:kern w:val="0"/>
          <w:szCs w:val="32"/>
        </w:rPr>
        <w:t>日起施行</w:t>
      </w:r>
      <w:r w:rsidR="00C90A39">
        <w:rPr>
          <w:rFonts w:ascii="仿宋" w:eastAsia="仿宋" w:hAnsi="仿宋" w:cs="仿宋" w:hint="eastAsia"/>
          <w:kern w:val="0"/>
          <w:szCs w:val="32"/>
        </w:rPr>
        <w:t>。</w:t>
      </w:r>
    </w:p>
    <w:p w:rsidR="0047005D" w:rsidRDefault="00F646D3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第十七条</w:t>
      </w:r>
      <w:r w:rsidR="00E73F4B">
        <w:rPr>
          <w:rFonts w:ascii="仿宋" w:eastAsia="仿宋" w:hAnsi="仿宋" w:cs="仿宋" w:hint="eastAsia"/>
          <w:kern w:val="0"/>
          <w:szCs w:val="32"/>
        </w:rPr>
        <w:t xml:space="preserve">  </w:t>
      </w:r>
      <w:r w:rsidR="00C90A39">
        <w:rPr>
          <w:rFonts w:ascii="仿宋" w:eastAsia="仿宋" w:hAnsi="仿宋" w:cs="仿宋" w:hint="eastAsia"/>
          <w:kern w:val="0"/>
          <w:szCs w:val="32"/>
        </w:rPr>
        <w:t>本办法由科研处负责解释。</w:t>
      </w:r>
    </w:p>
    <w:p w:rsidR="00C90A39" w:rsidRDefault="00C90A39">
      <w:pPr>
        <w:widowControl/>
        <w:snapToGrid w:val="0"/>
        <w:spacing w:line="460" w:lineRule="exact"/>
        <w:ind w:firstLine="624"/>
        <w:rPr>
          <w:rFonts w:ascii="仿宋" w:eastAsia="仿宋" w:hAnsi="仿宋" w:cs="仿宋"/>
          <w:kern w:val="0"/>
          <w:szCs w:val="32"/>
        </w:rPr>
      </w:pPr>
    </w:p>
    <w:sectPr w:rsidR="00C90A39" w:rsidSect="003A76CA">
      <w:footerReference w:type="default" r:id="rId9"/>
      <w:type w:val="continuous"/>
      <w:pgSz w:w="11906" w:h="16838"/>
      <w:pgMar w:top="2098" w:right="1587" w:bottom="1984" w:left="1588" w:header="851" w:footer="1361" w:gutter="0"/>
      <w:pgNumType w:start="2"/>
      <w:cols w:space="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94" w:rsidRDefault="00D42E94" w:rsidP="0047005D">
      <w:r>
        <w:separator/>
      </w:r>
    </w:p>
  </w:endnote>
  <w:endnote w:type="continuationSeparator" w:id="1">
    <w:p w:rsidR="00D42E94" w:rsidRDefault="00D42E94" w:rsidP="0047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5D" w:rsidRDefault="0047005D"/>
  <w:p w:rsidR="0047005D" w:rsidRDefault="00F76576">
    <w:pPr>
      <w:pStyle w:val="a9"/>
      <w:jc w:val="center"/>
    </w:pPr>
    <w:r>
      <w:fldChar w:fldCharType="begin"/>
    </w:r>
    <w:r w:rsidR="00F646D3">
      <w:instrText xml:space="preserve"> PAGE   \* MERGEFORMAT 1</w:instrText>
    </w:r>
    <w:r w:rsidR="00F646D3">
      <w:rPr>
        <w:lang w:val="zh-CN"/>
      </w:rPr>
      <w:instrText>7</w:instrText>
    </w:r>
    <w:r>
      <w:fldChar w:fldCharType="separate"/>
    </w:r>
    <w:r w:rsidR="003A76CA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94" w:rsidRDefault="00D42E94" w:rsidP="0047005D">
      <w:r>
        <w:separator/>
      </w:r>
    </w:p>
  </w:footnote>
  <w:footnote w:type="continuationSeparator" w:id="1">
    <w:p w:rsidR="00D42E94" w:rsidRDefault="00D42E94" w:rsidP="0047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62"/>
    <w:multiLevelType w:val="hybridMultilevel"/>
    <w:tmpl w:val="B1E095AE"/>
    <w:lvl w:ilvl="0" w:tplc="8AAED0BE">
      <w:start w:val="1"/>
      <w:numFmt w:val="japaneseCounting"/>
      <w:lvlText w:val="（%1）"/>
      <w:lvlJc w:val="left"/>
      <w:pPr>
        <w:ind w:left="185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8" w:hanging="420"/>
      </w:pPr>
    </w:lvl>
    <w:lvl w:ilvl="2" w:tplc="0409001B" w:tentative="1">
      <w:start w:val="1"/>
      <w:numFmt w:val="lowerRoman"/>
      <w:lvlText w:val="%3."/>
      <w:lvlJc w:val="righ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9" w:tentative="1">
      <w:start w:val="1"/>
      <w:numFmt w:val="lowerLetter"/>
      <w:lvlText w:val="%5)"/>
      <w:lvlJc w:val="left"/>
      <w:pPr>
        <w:ind w:left="2878" w:hanging="420"/>
      </w:pPr>
    </w:lvl>
    <w:lvl w:ilvl="5" w:tplc="0409001B" w:tentative="1">
      <w:start w:val="1"/>
      <w:numFmt w:val="lowerRoman"/>
      <w:lvlText w:val="%6."/>
      <w:lvlJc w:val="righ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9" w:tentative="1">
      <w:start w:val="1"/>
      <w:numFmt w:val="lowerLetter"/>
      <w:lvlText w:val="%8)"/>
      <w:lvlJc w:val="left"/>
      <w:pPr>
        <w:ind w:left="4138" w:hanging="420"/>
      </w:pPr>
    </w:lvl>
    <w:lvl w:ilvl="8" w:tplc="0409001B" w:tentative="1">
      <w:start w:val="1"/>
      <w:numFmt w:val="lowerRoman"/>
      <w:lvlText w:val="%9."/>
      <w:lvlJc w:val="right"/>
      <w:pPr>
        <w:ind w:left="4558" w:hanging="420"/>
      </w:pPr>
    </w:lvl>
  </w:abstractNum>
  <w:abstractNum w:abstractNumId="1">
    <w:nsid w:val="2394257E"/>
    <w:multiLevelType w:val="hybridMultilevel"/>
    <w:tmpl w:val="D440427A"/>
    <w:lvl w:ilvl="0" w:tplc="DF94BFA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D7CA2"/>
    <w:multiLevelType w:val="multilevel"/>
    <w:tmpl w:val="3C0D7CA2"/>
    <w:lvl w:ilvl="0">
      <w:start w:val="1"/>
      <w:numFmt w:val="chineseCountingThousand"/>
      <w:pStyle w:val="a"/>
      <w:lvlText w:val="第%1条  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2F97E49"/>
    <w:multiLevelType w:val="hybridMultilevel"/>
    <w:tmpl w:val="A378AA06"/>
    <w:lvl w:ilvl="0" w:tplc="BABE9C0A">
      <w:start w:val="4"/>
      <w:numFmt w:val="japaneseCounting"/>
      <w:lvlText w:val="（%1）"/>
      <w:lvlJc w:val="left"/>
      <w:pPr>
        <w:ind w:left="17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4">
    <w:nsid w:val="5DF189C7"/>
    <w:multiLevelType w:val="singleLevel"/>
    <w:tmpl w:val="5DF189C7"/>
    <w:lvl w:ilvl="0">
      <w:start w:val="4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efaultTabStop w:val="425"/>
  <w:drawingGridHorizontalSpacing w:val="311"/>
  <w:drawingGridVerticalSpacing w:val="573"/>
  <w:displayHorizontalDrawingGridEvery w:val="0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10697"/>
    <w:rsid w:val="0000256C"/>
    <w:rsid w:val="00003E80"/>
    <w:rsid w:val="0000462B"/>
    <w:rsid w:val="000065B5"/>
    <w:rsid w:val="000168BD"/>
    <w:rsid w:val="00026B70"/>
    <w:rsid w:val="00026E9C"/>
    <w:rsid w:val="0002708D"/>
    <w:rsid w:val="00027CD6"/>
    <w:rsid w:val="00032EAC"/>
    <w:rsid w:val="00033F9D"/>
    <w:rsid w:val="0003445B"/>
    <w:rsid w:val="000347C0"/>
    <w:rsid w:val="00035C54"/>
    <w:rsid w:val="00036E32"/>
    <w:rsid w:val="00037C3A"/>
    <w:rsid w:val="00037FD4"/>
    <w:rsid w:val="00044E87"/>
    <w:rsid w:val="00050595"/>
    <w:rsid w:val="00051CCD"/>
    <w:rsid w:val="0005710C"/>
    <w:rsid w:val="00057D85"/>
    <w:rsid w:val="000629F6"/>
    <w:rsid w:val="0006327C"/>
    <w:rsid w:val="00066F13"/>
    <w:rsid w:val="00073F08"/>
    <w:rsid w:val="000743E5"/>
    <w:rsid w:val="000762A5"/>
    <w:rsid w:val="00076D7E"/>
    <w:rsid w:val="00081C4D"/>
    <w:rsid w:val="0008328D"/>
    <w:rsid w:val="00083501"/>
    <w:rsid w:val="000836D4"/>
    <w:rsid w:val="0008433F"/>
    <w:rsid w:val="00085836"/>
    <w:rsid w:val="00085DC2"/>
    <w:rsid w:val="0009117B"/>
    <w:rsid w:val="0009264A"/>
    <w:rsid w:val="00096730"/>
    <w:rsid w:val="000A02BF"/>
    <w:rsid w:val="000A09B9"/>
    <w:rsid w:val="000A5CD9"/>
    <w:rsid w:val="000B1D26"/>
    <w:rsid w:val="000B3D5B"/>
    <w:rsid w:val="000B3F5A"/>
    <w:rsid w:val="000B5637"/>
    <w:rsid w:val="000B5BF9"/>
    <w:rsid w:val="000B6A32"/>
    <w:rsid w:val="000B6C11"/>
    <w:rsid w:val="000C3555"/>
    <w:rsid w:val="000C5F2C"/>
    <w:rsid w:val="000C618D"/>
    <w:rsid w:val="000C7F41"/>
    <w:rsid w:val="000D2060"/>
    <w:rsid w:val="000D3569"/>
    <w:rsid w:val="000D5CF1"/>
    <w:rsid w:val="000D7B4A"/>
    <w:rsid w:val="000E0627"/>
    <w:rsid w:val="000E069E"/>
    <w:rsid w:val="000E1C05"/>
    <w:rsid w:val="000E1EB1"/>
    <w:rsid w:val="000E3616"/>
    <w:rsid w:val="000E787A"/>
    <w:rsid w:val="000F132C"/>
    <w:rsid w:val="000F3234"/>
    <w:rsid w:val="000F4087"/>
    <w:rsid w:val="000F6EA0"/>
    <w:rsid w:val="000F7BD6"/>
    <w:rsid w:val="001005BA"/>
    <w:rsid w:val="00101251"/>
    <w:rsid w:val="00101A7B"/>
    <w:rsid w:val="00101DD8"/>
    <w:rsid w:val="001053D7"/>
    <w:rsid w:val="0011394D"/>
    <w:rsid w:val="001152A9"/>
    <w:rsid w:val="0011721F"/>
    <w:rsid w:val="0011745F"/>
    <w:rsid w:val="00117FE2"/>
    <w:rsid w:val="0012048E"/>
    <w:rsid w:val="00120FA7"/>
    <w:rsid w:val="001239BE"/>
    <w:rsid w:val="00125BAE"/>
    <w:rsid w:val="00125C5D"/>
    <w:rsid w:val="00130B4B"/>
    <w:rsid w:val="00133BEA"/>
    <w:rsid w:val="00134660"/>
    <w:rsid w:val="0013466F"/>
    <w:rsid w:val="00136E51"/>
    <w:rsid w:val="001373F5"/>
    <w:rsid w:val="00140567"/>
    <w:rsid w:val="001418FD"/>
    <w:rsid w:val="0014244A"/>
    <w:rsid w:val="00146A10"/>
    <w:rsid w:val="0015030B"/>
    <w:rsid w:val="00151D84"/>
    <w:rsid w:val="00157C21"/>
    <w:rsid w:val="00160D5A"/>
    <w:rsid w:val="00167B92"/>
    <w:rsid w:val="00170926"/>
    <w:rsid w:val="001721F9"/>
    <w:rsid w:val="00173973"/>
    <w:rsid w:val="00175DAB"/>
    <w:rsid w:val="00177B23"/>
    <w:rsid w:val="00180139"/>
    <w:rsid w:val="001814B0"/>
    <w:rsid w:val="0018226D"/>
    <w:rsid w:val="00182792"/>
    <w:rsid w:val="001847FF"/>
    <w:rsid w:val="00186B73"/>
    <w:rsid w:val="00187855"/>
    <w:rsid w:val="0019005A"/>
    <w:rsid w:val="001919B4"/>
    <w:rsid w:val="00196287"/>
    <w:rsid w:val="001971DB"/>
    <w:rsid w:val="001A1018"/>
    <w:rsid w:val="001A403A"/>
    <w:rsid w:val="001A50EE"/>
    <w:rsid w:val="001A6E6B"/>
    <w:rsid w:val="001B3404"/>
    <w:rsid w:val="001B5F66"/>
    <w:rsid w:val="001B76A5"/>
    <w:rsid w:val="001B7712"/>
    <w:rsid w:val="001C0801"/>
    <w:rsid w:val="001C15C9"/>
    <w:rsid w:val="001C2621"/>
    <w:rsid w:val="001C4658"/>
    <w:rsid w:val="001C5CF8"/>
    <w:rsid w:val="001C6552"/>
    <w:rsid w:val="001C782D"/>
    <w:rsid w:val="001C7C09"/>
    <w:rsid w:val="001D0AB0"/>
    <w:rsid w:val="001D1EA4"/>
    <w:rsid w:val="001D3042"/>
    <w:rsid w:val="001D37C8"/>
    <w:rsid w:val="001D38F1"/>
    <w:rsid w:val="001D4D2E"/>
    <w:rsid w:val="001E12E2"/>
    <w:rsid w:val="001E1C32"/>
    <w:rsid w:val="001E3F88"/>
    <w:rsid w:val="001E455A"/>
    <w:rsid w:val="001E4DE2"/>
    <w:rsid w:val="001E4EB7"/>
    <w:rsid w:val="001E6037"/>
    <w:rsid w:val="001F0190"/>
    <w:rsid w:val="001F1C11"/>
    <w:rsid w:val="001F2A82"/>
    <w:rsid w:val="001F3C38"/>
    <w:rsid w:val="00204973"/>
    <w:rsid w:val="002059FD"/>
    <w:rsid w:val="00205B37"/>
    <w:rsid w:val="002063D2"/>
    <w:rsid w:val="00214433"/>
    <w:rsid w:val="00214B2F"/>
    <w:rsid w:val="002154E1"/>
    <w:rsid w:val="002166CC"/>
    <w:rsid w:val="002226A9"/>
    <w:rsid w:val="002235C5"/>
    <w:rsid w:val="00223F5B"/>
    <w:rsid w:val="00224C0A"/>
    <w:rsid w:val="002266A6"/>
    <w:rsid w:val="00230248"/>
    <w:rsid w:val="00231BB4"/>
    <w:rsid w:val="00231C64"/>
    <w:rsid w:val="00234E25"/>
    <w:rsid w:val="00235358"/>
    <w:rsid w:val="002361DA"/>
    <w:rsid w:val="002405C9"/>
    <w:rsid w:val="00240CDF"/>
    <w:rsid w:val="002467DE"/>
    <w:rsid w:val="00251426"/>
    <w:rsid w:val="00253316"/>
    <w:rsid w:val="00253789"/>
    <w:rsid w:val="0025579D"/>
    <w:rsid w:val="0026065B"/>
    <w:rsid w:val="00264687"/>
    <w:rsid w:val="002649A6"/>
    <w:rsid w:val="00265699"/>
    <w:rsid w:val="002669B3"/>
    <w:rsid w:val="00266AF4"/>
    <w:rsid w:val="00266C72"/>
    <w:rsid w:val="00270C67"/>
    <w:rsid w:val="0027121C"/>
    <w:rsid w:val="00272BE6"/>
    <w:rsid w:val="00280084"/>
    <w:rsid w:val="00285421"/>
    <w:rsid w:val="00286065"/>
    <w:rsid w:val="00291A1F"/>
    <w:rsid w:val="00291B73"/>
    <w:rsid w:val="00292108"/>
    <w:rsid w:val="00292C11"/>
    <w:rsid w:val="00292D6B"/>
    <w:rsid w:val="00293469"/>
    <w:rsid w:val="0029347F"/>
    <w:rsid w:val="00294445"/>
    <w:rsid w:val="002948C0"/>
    <w:rsid w:val="00296A7C"/>
    <w:rsid w:val="002A16BA"/>
    <w:rsid w:val="002A17CD"/>
    <w:rsid w:val="002A574A"/>
    <w:rsid w:val="002A63F1"/>
    <w:rsid w:val="002A7663"/>
    <w:rsid w:val="002B1E03"/>
    <w:rsid w:val="002B3532"/>
    <w:rsid w:val="002B3969"/>
    <w:rsid w:val="002B507D"/>
    <w:rsid w:val="002B5707"/>
    <w:rsid w:val="002C0D32"/>
    <w:rsid w:val="002C1EF7"/>
    <w:rsid w:val="002C33CE"/>
    <w:rsid w:val="002C4844"/>
    <w:rsid w:val="002C5EF2"/>
    <w:rsid w:val="002C70AB"/>
    <w:rsid w:val="002C7297"/>
    <w:rsid w:val="002D05F3"/>
    <w:rsid w:val="002D20FE"/>
    <w:rsid w:val="002D3E67"/>
    <w:rsid w:val="002D4ACD"/>
    <w:rsid w:val="002D756B"/>
    <w:rsid w:val="002E10BB"/>
    <w:rsid w:val="002E2A0F"/>
    <w:rsid w:val="002E45B0"/>
    <w:rsid w:val="002E758A"/>
    <w:rsid w:val="002F169B"/>
    <w:rsid w:val="002F25C2"/>
    <w:rsid w:val="002F2640"/>
    <w:rsid w:val="002F311C"/>
    <w:rsid w:val="002F4488"/>
    <w:rsid w:val="002F4A9D"/>
    <w:rsid w:val="00302246"/>
    <w:rsid w:val="00303E0F"/>
    <w:rsid w:val="00304121"/>
    <w:rsid w:val="0030740B"/>
    <w:rsid w:val="0031041D"/>
    <w:rsid w:val="00311C6B"/>
    <w:rsid w:val="00312D55"/>
    <w:rsid w:val="0031354E"/>
    <w:rsid w:val="00314531"/>
    <w:rsid w:val="003164BF"/>
    <w:rsid w:val="003201AE"/>
    <w:rsid w:val="0032235A"/>
    <w:rsid w:val="003251D6"/>
    <w:rsid w:val="00337336"/>
    <w:rsid w:val="0034061C"/>
    <w:rsid w:val="0034095A"/>
    <w:rsid w:val="00341E3D"/>
    <w:rsid w:val="00343488"/>
    <w:rsid w:val="0034426E"/>
    <w:rsid w:val="0034441A"/>
    <w:rsid w:val="00345AD6"/>
    <w:rsid w:val="00351B57"/>
    <w:rsid w:val="003548FB"/>
    <w:rsid w:val="00354E60"/>
    <w:rsid w:val="00355C64"/>
    <w:rsid w:val="003571A9"/>
    <w:rsid w:val="00357506"/>
    <w:rsid w:val="0035793D"/>
    <w:rsid w:val="00357F6E"/>
    <w:rsid w:val="0036033E"/>
    <w:rsid w:val="00360448"/>
    <w:rsid w:val="003619B1"/>
    <w:rsid w:val="00362023"/>
    <w:rsid w:val="003645B4"/>
    <w:rsid w:val="00364AD9"/>
    <w:rsid w:val="003658AE"/>
    <w:rsid w:val="003664AD"/>
    <w:rsid w:val="00375233"/>
    <w:rsid w:val="003760BA"/>
    <w:rsid w:val="00377A87"/>
    <w:rsid w:val="00377AC6"/>
    <w:rsid w:val="0038259C"/>
    <w:rsid w:val="00386900"/>
    <w:rsid w:val="003901DD"/>
    <w:rsid w:val="00393521"/>
    <w:rsid w:val="003A1790"/>
    <w:rsid w:val="003A3FEE"/>
    <w:rsid w:val="003A40EC"/>
    <w:rsid w:val="003A5734"/>
    <w:rsid w:val="003A64CB"/>
    <w:rsid w:val="003A677E"/>
    <w:rsid w:val="003A76CA"/>
    <w:rsid w:val="003A7934"/>
    <w:rsid w:val="003A7B65"/>
    <w:rsid w:val="003B040D"/>
    <w:rsid w:val="003B18B6"/>
    <w:rsid w:val="003B479A"/>
    <w:rsid w:val="003B4D82"/>
    <w:rsid w:val="003B5597"/>
    <w:rsid w:val="003B5758"/>
    <w:rsid w:val="003B61A7"/>
    <w:rsid w:val="003B6A51"/>
    <w:rsid w:val="003C22B3"/>
    <w:rsid w:val="003C33F7"/>
    <w:rsid w:val="003C4E5E"/>
    <w:rsid w:val="003C6868"/>
    <w:rsid w:val="003C6BAA"/>
    <w:rsid w:val="003C7345"/>
    <w:rsid w:val="003D0A55"/>
    <w:rsid w:val="003D1929"/>
    <w:rsid w:val="003D6F04"/>
    <w:rsid w:val="003E214F"/>
    <w:rsid w:val="003E3F6F"/>
    <w:rsid w:val="003F1074"/>
    <w:rsid w:val="003F1EDA"/>
    <w:rsid w:val="003F27D3"/>
    <w:rsid w:val="003F5334"/>
    <w:rsid w:val="003F6ECA"/>
    <w:rsid w:val="0040139B"/>
    <w:rsid w:val="00402A49"/>
    <w:rsid w:val="00402ACD"/>
    <w:rsid w:val="0040656A"/>
    <w:rsid w:val="0040669B"/>
    <w:rsid w:val="00410697"/>
    <w:rsid w:val="004107E9"/>
    <w:rsid w:val="0041267F"/>
    <w:rsid w:val="00413B3C"/>
    <w:rsid w:val="00414BF2"/>
    <w:rsid w:val="0042038B"/>
    <w:rsid w:val="0042583E"/>
    <w:rsid w:val="004310D3"/>
    <w:rsid w:val="00431BD3"/>
    <w:rsid w:val="0043248A"/>
    <w:rsid w:val="0043312C"/>
    <w:rsid w:val="00433BC4"/>
    <w:rsid w:val="004357DB"/>
    <w:rsid w:val="00435B1C"/>
    <w:rsid w:val="00435CB4"/>
    <w:rsid w:val="00437D38"/>
    <w:rsid w:val="00441038"/>
    <w:rsid w:val="00445B17"/>
    <w:rsid w:val="00445D81"/>
    <w:rsid w:val="00445FE1"/>
    <w:rsid w:val="00445FE6"/>
    <w:rsid w:val="004461BE"/>
    <w:rsid w:val="00452742"/>
    <w:rsid w:val="00456124"/>
    <w:rsid w:val="0046019B"/>
    <w:rsid w:val="00460533"/>
    <w:rsid w:val="004617E4"/>
    <w:rsid w:val="004657A0"/>
    <w:rsid w:val="0047005D"/>
    <w:rsid w:val="00473EE8"/>
    <w:rsid w:val="00474F8D"/>
    <w:rsid w:val="0047500B"/>
    <w:rsid w:val="00477379"/>
    <w:rsid w:val="004777DB"/>
    <w:rsid w:val="00477AEB"/>
    <w:rsid w:val="004811E1"/>
    <w:rsid w:val="00482126"/>
    <w:rsid w:val="0048340C"/>
    <w:rsid w:val="004834AA"/>
    <w:rsid w:val="004840BE"/>
    <w:rsid w:val="004844B7"/>
    <w:rsid w:val="00484A00"/>
    <w:rsid w:val="004866A0"/>
    <w:rsid w:val="00487FA0"/>
    <w:rsid w:val="00497EAA"/>
    <w:rsid w:val="004A0C1E"/>
    <w:rsid w:val="004A260A"/>
    <w:rsid w:val="004A2FB5"/>
    <w:rsid w:val="004A5235"/>
    <w:rsid w:val="004B3FF6"/>
    <w:rsid w:val="004B55B4"/>
    <w:rsid w:val="004B5ECC"/>
    <w:rsid w:val="004B632C"/>
    <w:rsid w:val="004C1D2E"/>
    <w:rsid w:val="004C2492"/>
    <w:rsid w:val="004C66F3"/>
    <w:rsid w:val="004C687A"/>
    <w:rsid w:val="004D6998"/>
    <w:rsid w:val="004D7C37"/>
    <w:rsid w:val="004E0E41"/>
    <w:rsid w:val="004E1F73"/>
    <w:rsid w:val="004E3C05"/>
    <w:rsid w:val="004E5286"/>
    <w:rsid w:val="004F087F"/>
    <w:rsid w:val="004F1011"/>
    <w:rsid w:val="004F1D26"/>
    <w:rsid w:val="004F36A1"/>
    <w:rsid w:val="004F4976"/>
    <w:rsid w:val="004F53B3"/>
    <w:rsid w:val="004F5E17"/>
    <w:rsid w:val="004F6391"/>
    <w:rsid w:val="004F6570"/>
    <w:rsid w:val="004F7BD7"/>
    <w:rsid w:val="00501CC6"/>
    <w:rsid w:val="005051D6"/>
    <w:rsid w:val="00505CAE"/>
    <w:rsid w:val="0050682F"/>
    <w:rsid w:val="00506F19"/>
    <w:rsid w:val="00507271"/>
    <w:rsid w:val="00507819"/>
    <w:rsid w:val="00510F2E"/>
    <w:rsid w:val="00511DDD"/>
    <w:rsid w:val="005165C8"/>
    <w:rsid w:val="00516B36"/>
    <w:rsid w:val="00517F8D"/>
    <w:rsid w:val="005209EF"/>
    <w:rsid w:val="005213E3"/>
    <w:rsid w:val="005243AB"/>
    <w:rsid w:val="005261B4"/>
    <w:rsid w:val="00527338"/>
    <w:rsid w:val="00527CD3"/>
    <w:rsid w:val="0053048B"/>
    <w:rsid w:val="00530A63"/>
    <w:rsid w:val="005317E2"/>
    <w:rsid w:val="00531F96"/>
    <w:rsid w:val="00531FD5"/>
    <w:rsid w:val="00536F12"/>
    <w:rsid w:val="00540CE8"/>
    <w:rsid w:val="00541209"/>
    <w:rsid w:val="005461C5"/>
    <w:rsid w:val="005466FD"/>
    <w:rsid w:val="0054691D"/>
    <w:rsid w:val="00551B27"/>
    <w:rsid w:val="00553510"/>
    <w:rsid w:val="00553D9A"/>
    <w:rsid w:val="00555175"/>
    <w:rsid w:val="005626B7"/>
    <w:rsid w:val="00564B97"/>
    <w:rsid w:val="00573E07"/>
    <w:rsid w:val="00575277"/>
    <w:rsid w:val="00575A95"/>
    <w:rsid w:val="005768AE"/>
    <w:rsid w:val="00576EB5"/>
    <w:rsid w:val="005816E1"/>
    <w:rsid w:val="005822FD"/>
    <w:rsid w:val="005844D1"/>
    <w:rsid w:val="00585D6B"/>
    <w:rsid w:val="005909F7"/>
    <w:rsid w:val="00590F9D"/>
    <w:rsid w:val="00591464"/>
    <w:rsid w:val="005971D5"/>
    <w:rsid w:val="005A0D51"/>
    <w:rsid w:val="005A0E2F"/>
    <w:rsid w:val="005A27AB"/>
    <w:rsid w:val="005A75C8"/>
    <w:rsid w:val="005B32DF"/>
    <w:rsid w:val="005B3C4F"/>
    <w:rsid w:val="005B431F"/>
    <w:rsid w:val="005B61DF"/>
    <w:rsid w:val="005B719D"/>
    <w:rsid w:val="005C131A"/>
    <w:rsid w:val="005C4959"/>
    <w:rsid w:val="005C5255"/>
    <w:rsid w:val="005C7531"/>
    <w:rsid w:val="005D1A15"/>
    <w:rsid w:val="005D2C3C"/>
    <w:rsid w:val="005E5A81"/>
    <w:rsid w:val="005E78CA"/>
    <w:rsid w:val="006006C5"/>
    <w:rsid w:val="00600CA6"/>
    <w:rsid w:val="00603F2A"/>
    <w:rsid w:val="00605A76"/>
    <w:rsid w:val="00605B4E"/>
    <w:rsid w:val="0060750A"/>
    <w:rsid w:val="00616BE6"/>
    <w:rsid w:val="00621143"/>
    <w:rsid w:val="00622B6F"/>
    <w:rsid w:val="0062565E"/>
    <w:rsid w:val="0062595B"/>
    <w:rsid w:val="00625FA5"/>
    <w:rsid w:val="006303DC"/>
    <w:rsid w:val="006311C2"/>
    <w:rsid w:val="0063221A"/>
    <w:rsid w:val="00632957"/>
    <w:rsid w:val="00634F3A"/>
    <w:rsid w:val="006350AB"/>
    <w:rsid w:val="00640133"/>
    <w:rsid w:val="00641228"/>
    <w:rsid w:val="006412F9"/>
    <w:rsid w:val="00642105"/>
    <w:rsid w:val="00643028"/>
    <w:rsid w:val="0064426C"/>
    <w:rsid w:val="006450DF"/>
    <w:rsid w:val="00646284"/>
    <w:rsid w:val="006479ED"/>
    <w:rsid w:val="0065276E"/>
    <w:rsid w:val="00655C3A"/>
    <w:rsid w:val="00656C64"/>
    <w:rsid w:val="00657B31"/>
    <w:rsid w:val="006628C3"/>
    <w:rsid w:val="00662957"/>
    <w:rsid w:val="00664DC8"/>
    <w:rsid w:val="00666486"/>
    <w:rsid w:val="006677FD"/>
    <w:rsid w:val="006718A7"/>
    <w:rsid w:val="00672104"/>
    <w:rsid w:val="00675E05"/>
    <w:rsid w:val="006771D0"/>
    <w:rsid w:val="00682595"/>
    <w:rsid w:val="00684FA1"/>
    <w:rsid w:val="0068779C"/>
    <w:rsid w:val="00693844"/>
    <w:rsid w:val="00693B2D"/>
    <w:rsid w:val="006A0E8F"/>
    <w:rsid w:val="006A2352"/>
    <w:rsid w:val="006A33C6"/>
    <w:rsid w:val="006A4753"/>
    <w:rsid w:val="006B0073"/>
    <w:rsid w:val="006B24AE"/>
    <w:rsid w:val="006B2E02"/>
    <w:rsid w:val="006B5CD6"/>
    <w:rsid w:val="006C1FB2"/>
    <w:rsid w:val="006C297E"/>
    <w:rsid w:val="006C3382"/>
    <w:rsid w:val="006C569A"/>
    <w:rsid w:val="006C6D39"/>
    <w:rsid w:val="006C7EFA"/>
    <w:rsid w:val="006D2867"/>
    <w:rsid w:val="006D5221"/>
    <w:rsid w:val="006D597F"/>
    <w:rsid w:val="006D5E40"/>
    <w:rsid w:val="006D71EA"/>
    <w:rsid w:val="006E10AE"/>
    <w:rsid w:val="006E3A3D"/>
    <w:rsid w:val="006E624D"/>
    <w:rsid w:val="006E682A"/>
    <w:rsid w:val="006E7298"/>
    <w:rsid w:val="006F0DD2"/>
    <w:rsid w:val="006F27BC"/>
    <w:rsid w:val="006F3FD0"/>
    <w:rsid w:val="0070180A"/>
    <w:rsid w:val="007019AD"/>
    <w:rsid w:val="007028BA"/>
    <w:rsid w:val="007029CB"/>
    <w:rsid w:val="007031B8"/>
    <w:rsid w:val="007055CB"/>
    <w:rsid w:val="00705719"/>
    <w:rsid w:val="00707FDA"/>
    <w:rsid w:val="00711A33"/>
    <w:rsid w:val="00711A92"/>
    <w:rsid w:val="00714EA7"/>
    <w:rsid w:val="00715C10"/>
    <w:rsid w:val="00715C2C"/>
    <w:rsid w:val="00721C25"/>
    <w:rsid w:val="007225F7"/>
    <w:rsid w:val="00724010"/>
    <w:rsid w:val="007242C5"/>
    <w:rsid w:val="007342C7"/>
    <w:rsid w:val="00734AB3"/>
    <w:rsid w:val="0073699A"/>
    <w:rsid w:val="00736B7C"/>
    <w:rsid w:val="00736D5F"/>
    <w:rsid w:val="00741EF3"/>
    <w:rsid w:val="00742845"/>
    <w:rsid w:val="00745520"/>
    <w:rsid w:val="00760767"/>
    <w:rsid w:val="007622A3"/>
    <w:rsid w:val="0076685B"/>
    <w:rsid w:val="007669DF"/>
    <w:rsid w:val="00771B38"/>
    <w:rsid w:val="00775733"/>
    <w:rsid w:val="00775911"/>
    <w:rsid w:val="00775F13"/>
    <w:rsid w:val="00776C69"/>
    <w:rsid w:val="0078460C"/>
    <w:rsid w:val="007866C3"/>
    <w:rsid w:val="007873D6"/>
    <w:rsid w:val="00792C8F"/>
    <w:rsid w:val="00793F93"/>
    <w:rsid w:val="00795070"/>
    <w:rsid w:val="00796A89"/>
    <w:rsid w:val="007A166E"/>
    <w:rsid w:val="007A1D4B"/>
    <w:rsid w:val="007A3AEC"/>
    <w:rsid w:val="007A3D5C"/>
    <w:rsid w:val="007A4637"/>
    <w:rsid w:val="007A4A8D"/>
    <w:rsid w:val="007B03EA"/>
    <w:rsid w:val="007B4576"/>
    <w:rsid w:val="007B5D67"/>
    <w:rsid w:val="007B6A26"/>
    <w:rsid w:val="007B7931"/>
    <w:rsid w:val="007B7F04"/>
    <w:rsid w:val="007C03EF"/>
    <w:rsid w:val="007C22F1"/>
    <w:rsid w:val="007C4C62"/>
    <w:rsid w:val="007C6454"/>
    <w:rsid w:val="007C7B60"/>
    <w:rsid w:val="007D11FE"/>
    <w:rsid w:val="007D1F85"/>
    <w:rsid w:val="007D21A3"/>
    <w:rsid w:val="007D35B4"/>
    <w:rsid w:val="007D3620"/>
    <w:rsid w:val="007D5111"/>
    <w:rsid w:val="007D5B22"/>
    <w:rsid w:val="007D6270"/>
    <w:rsid w:val="007D6CF1"/>
    <w:rsid w:val="007E0B23"/>
    <w:rsid w:val="007E0C91"/>
    <w:rsid w:val="007E2A20"/>
    <w:rsid w:val="007E3037"/>
    <w:rsid w:val="007E374A"/>
    <w:rsid w:val="007E3A01"/>
    <w:rsid w:val="007E5853"/>
    <w:rsid w:val="007E5BF7"/>
    <w:rsid w:val="007E6A9C"/>
    <w:rsid w:val="007E6E17"/>
    <w:rsid w:val="007E760A"/>
    <w:rsid w:val="0080038B"/>
    <w:rsid w:val="0080387E"/>
    <w:rsid w:val="00804237"/>
    <w:rsid w:val="00805495"/>
    <w:rsid w:val="00807EBF"/>
    <w:rsid w:val="00810D14"/>
    <w:rsid w:val="008125CE"/>
    <w:rsid w:val="0081393D"/>
    <w:rsid w:val="00815530"/>
    <w:rsid w:val="00816D06"/>
    <w:rsid w:val="00816F79"/>
    <w:rsid w:val="0081777A"/>
    <w:rsid w:val="0082088F"/>
    <w:rsid w:val="00821C28"/>
    <w:rsid w:val="00824445"/>
    <w:rsid w:val="008247F0"/>
    <w:rsid w:val="008248E4"/>
    <w:rsid w:val="00827A57"/>
    <w:rsid w:val="008309D4"/>
    <w:rsid w:val="0083167A"/>
    <w:rsid w:val="00834944"/>
    <w:rsid w:val="00834C7A"/>
    <w:rsid w:val="0083603E"/>
    <w:rsid w:val="0083701F"/>
    <w:rsid w:val="008375FA"/>
    <w:rsid w:val="00837B39"/>
    <w:rsid w:val="0084342E"/>
    <w:rsid w:val="0084593E"/>
    <w:rsid w:val="0085064D"/>
    <w:rsid w:val="00850EC9"/>
    <w:rsid w:val="0085447E"/>
    <w:rsid w:val="0085506E"/>
    <w:rsid w:val="00855070"/>
    <w:rsid w:val="00856E40"/>
    <w:rsid w:val="00856EEA"/>
    <w:rsid w:val="008611C8"/>
    <w:rsid w:val="008612D4"/>
    <w:rsid w:val="008638F5"/>
    <w:rsid w:val="008704A7"/>
    <w:rsid w:val="00870AA3"/>
    <w:rsid w:val="00870D49"/>
    <w:rsid w:val="00870FD7"/>
    <w:rsid w:val="00872A76"/>
    <w:rsid w:val="00872E1F"/>
    <w:rsid w:val="0087428B"/>
    <w:rsid w:val="00874A44"/>
    <w:rsid w:val="008767FC"/>
    <w:rsid w:val="00877760"/>
    <w:rsid w:val="008849DF"/>
    <w:rsid w:val="00887A2E"/>
    <w:rsid w:val="0089056E"/>
    <w:rsid w:val="00890E33"/>
    <w:rsid w:val="008919B5"/>
    <w:rsid w:val="008929DA"/>
    <w:rsid w:val="00893549"/>
    <w:rsid w:val="008971A8"/>
    <w:rsid w:val="00897597"/>
    <w:rsid w:val="008975A4"/>
    <w:rsid w:val="008A2A76"/>
    <w:rsid w:val="008A316F"/>
    <w:rsid w:val="008B0F2B"/>
    <w:rsid w:val="008B23B3"/>
    <w:rsid w:val="008B3045"/>
    <w:rsid w:val="008B3333"/>
    <w:rsid w:val="008B35B9"/>
    <w:rsid w:val="008B3AA3"/>
    <w:rsid w:val="008B7A6C"/>
    <w:rsid w:val="008C0688"/>
    <w:rsid w:val="008C333C"/>
    <w:rsid w:val="008C4A1C"/>
    <w:rsid w:val="008C5ADF"/>
    <w:rsid w:val="008C7F81"/>
    <w:rsid w:val="008D4C77"/>
    <w:rsid w:val="008D584E"/>
    <w:rsid w:val="008D68C0"/>
    <w:rsid w:val="008D7A32"/>
    <w:rsid w:val="008E3CC4"/>
    <w:rsid w:val="008E4606"/>
    <w:rsid w:val="008E63E5"/>
    <w:rsid w:val="008E7DA6"/>
    <w:rsid w:val="008F09AB"/>
    <w:rsid w:val="008F57C3"/>
    <w:rsid w:val="008F5A32"/>
    <w:rsid w:val="008F625A"/>
    <w:rsid w:val="008F71D7"/>
    <w:rsid w:val="008F7618"/>
    <w:rsid w:val="00902BF0"/>
    <w:rsid w:val="00906AD2"/>
    <w:rsid w:val="00907C1E"/>
    <w:rsid w:val="009110BE"/>
    <w:rsid w:val="009110EC"/>
    <w:rsid w:val="009122A9"/>
    <w:rsid w:val="00913BE7"/>
    <w:rsid w:val="009169DE"/>
    <w:rsid w:val="00917611"/>
    <w:rsid w:val="0092026C"/>
    <w:rsid w:val="00922B4B"/>
    <w:rsid w:val="0092347C"/>
    <w:rsid w:val="00925191"/>
    <w:rsid w:val="009268B1"/>
    <w:rsid w:val="00926A73"/>
    <w:rsid w:val="00927659"/>
    <w:rsid w:val="0093145A"/>
    <w:rsid w:val="00931566"/>
    <w:rsid w:val="009318E2"/>
    <w:rsid w:val="00931CBA"/>
    <w:rsid w:val="00935F19"/>
    <w:rsid w:val="0093658E"/>
    <w:rsid w:val="00940773"/>
    <w:rsid w:val="00942C65"/>
    <w:rsid w:val="00943FBF"/>
    <w:rsid w:val="00944A34"/>
    <w:rsid w:val="00945B5D"/>
    <w:rsid w:val="00945C70"/>
    <w:rsid w:val="00946860"/>
    <w:rsid w:val="00947763"/>
    <w:rsid w:val="00950A83"/>
    <w:rsid w:val="0095155A"/>
    <w:rsid w:val="009517AD"/>
    <w:rsid w:val="00954074"/>
    <w:rsid w:val="009546AD"/>
    <w:rsid w:val="009565CE"/>
    <w:rsid w:val="00956A80"/>
    <w:rsid w:val="00956BC3"/>
    <w:rsid w:val="00956EC6"/>
    <w:rsid w:val="00957216"/>
    <w:rsid w:val="00961BE9"/>
    <w:rsid w:val="00962923"/>
    <w:rsid w:val="00965699"/>
    <w:rsid w:val="009675CA"/>
    <w:rsid w:val="00975896"/>
    <w:rsid w:val="009764B1"/>
    <w:rsid w:val="009766B3"/>
    <w:rsid w:val="00983D4C"/>
    <w:rsid w:val="009856C0"/>
    <w:rsid w:val="009872FE"/>
    <w:rsid w:val="009905BA"/>
    <w:rsid w:val="009930FB"/>
    <w:rsid w:val="009941DD"/>
    <w:rsid w:val="00996D3A"/>
    <w:rsid w:val="009979E8"/>
    <w:rsid w:val="009A0C56"/>
    <w:rsid w:val="009A0E9B"/>
    <w:rsid w:val="009A2B75"/>
    <w:rsid w:val="009B13B1"/>
    <w:rsid w:val="009B4E67"/>
    <w:rsid w:val="009B5E15"/>
    <w:rsid w:val="009B6167"/>
    <w:rsid w:val="009C1E86"/>
    <w:rsid w:val="009C2B25"/>
    <w:rsid w:val="009C317D"/>
    <w:rsid w:val="009C5191"/>
    <w:rsid w:val="009C54BB"/>
    <w:rsid w:val="009C77FA"/>
    <w:rsid w:val="009D1341"/>
    <w:rsid w:val="009D6532"/>
    <w:rsid w:val="009D75C9"/>
    <w:rsid w:val="009E000F"/>
    <w:rsid w:val="009E147D"/>
    <w:rsid w:val="009E5527"/>
    <w:rsid w:val="009F0FD9"/>
    <w:rsid w:val="009F267E"/>
    <w:rsid w:val="009F3AAE"/>
    <w:rsid w:val="009F3E35"/>
    <w:rsid w:val="009F435D"/>
    <w:rsid w:val="009F711A"/>
    <w:rsid w:val="009F7611"/>
    <w:rsid w:val="00A001CA"/>
    <w:rsid w:val="00A01054"/>
    <w:rsid w:val="00A05510"/>
    <w:rsid w:val="00A0798D"/>
    <w:rsid w:val="00A10660"/>
    <w:rsid w:val="00A12A1F"/>
    <w:rsid w:val="00A222CC"/>
    <w:rsid w:val="00A22DDD"/>
    <w:rsid w:val="00A24AED"/>
    <w:rsid w:val="00A270ED"/>
    <w:rsid w:val="00A33781"/>
    <w:rsid w:val="00A35C96"/>
    <w:rsid w:val="00A35CE3"/>
    <w:rsid w:val="00A36E30"/>
    <w:rsid w:val="00A41CD9"/>
    <w:rsid w:val="00A4370B"/>
    <w:rsid w:val="00A4519E"/>
    <w:rsid w:val="00A465E7"/>
    <w:rsid w:val="00A51687"/>
    <w:rsid w:val="00A52CA0"/>
    <w:rsid w:val="00A55868"/>
    <w:rsid w:val="00A567C0"/>
    <w:rsid w:val="00A6030A"/>
    <w:rsid w:val="00A64ECD"/>
    <w:rsid w:val="00A7390E"/>
    <w:rsid w:val="00A76B11"/>
    <w:rsid w:val="00A76BB8"/>
    <w:rsid w:val="00A813ED"/>
    <w:rsid w:val="00A83532"/>
    <w:rsid w:val="00A859F8"/>
    <w:rsid w:val="00A906D1"/>
    <w:rsid w:val="00A91197"/>
    <w:rsid w:val="00A913D5"/>
    <w:rsid w:val="00A92C8F"/>
    <w:rsid w:val="00A93FF8"/>
    <w:rsid w:val="00A94ADC"/>
    <w:rsid w:val="00A94CC7"/>
    <w:rsid w:val="00AA085E"/>
    <w:rsid w:val="00AA1DE1"/>
    <w:rsid w:val="00AA20EE"/>
    <w:rsid w:val="00AA2E0F"/>
    <w:rsid w:val="00AA30D5"/>
    <w:rsid w:val="00AA32B3"/>
    <w:rsid w:val="00AA44DD"/>
    <w:rsid w:val="00AA53CE"/>
    <w:rsid w:val="00AB1945"/>
    <w:rsid w:val="00AB20BF"/>
    <w:rsid w:val="00AB3745"/>
    <w:rsid w:val="00AB52B1"/>
    <w:rsid w:val="00AB5471"/>
    <w:rsid w:val="00AB6BF7"/>
    <w:rsid w:val="00AC6714"/>
    <w:rsid w:val="00AC7AA7"/>
    <w:rsid w:val="00AD069A"/>
    <w:rsid w:val="00AD11A3"/>
    <w:rsid w:val="00AD3620"/>
    <w:rsid w:val="00AD40A3"/>
    <w:rsid w:val="00AD6594"/>
    <w:rsid w:val="00AE0761"/>
    <w:rsid w:val="00AE0F92"/>
    <w:rsid w:val="00AE1E1D"/>
    <w:rsid w:val="00AE23C9"/>
    <w:rsid w:val="00AE4884"/>
    <w:rsid w:val="00AE68E6"/>
    <w:rsid w:val="00AF1BD9"/>
    <w:rsid w:val="00AF1E85"/>
    <w:rsid w:val="00AF372B"/>
    <w:rsid w:val="00AF3A1C"/>
    <w:rsid w:val="00AF4E1A"/>
    <w:rsid w:val="00AF71E2"/>
    <w:rsid w:val="00B03BB8"/>
    <w:rsid w:val="00B04B37"/>
    <w:rsid w:val="00B0525B"/>
    <w:rsid w:val="00B06F3B"/>
    <w:rsid w:val="00B0795B"/>
    <w:rsid w:val="00B101D4"/>
    <w:rsid w:val="00B112F3"/>
    <w:rsid w:val="00B128F5"/>
    <w:rsid w:val="00B12D9E"/>
    <w:rsid w:val="00B14904"/>
    <w:rsid w:val="00B14C46"/>
    <w:rsid w:val="00B14CF5"/>
    <w:rsid w:val="00B17747"/>
    <w:rsid w:val="00B209E0"/>
    <w:rsid w:val="00B20CDA"/>
    <w:rsid w:val="00B22797"/>
    <w:rsid w:val="00B2329E"/>
    <w:rsid w:val="00B242EE"/>
    <w:rsid w:val="00B27411"/>
    <w:rsid w:val="00B30128"/>
    <w:rsid w:val="00B334E8"/>
    <w:rsid w:val="00B41634"/>
    <w:rsid w:val="00B41B8A"/>
    <w:rsid w:val="00B477B7"/>
    <w:rsid w:val="00B4786E"/>
    <w:rsid w:val="00B47DD4"/>
    <w:rsid w:val="00B50C68"/>
    <w:rsid w:val="00B50CF1"/>
    <w:rsid w:val="00B526F6"/>
    <w:rsid w:val="00B54CCC"/>
    <w:rsid w:val="00B55764"/>
    <w:rsid w:val="00B561DC"/>
    <w:rsid w:val="00B56FEC"/>
    <w:rsid w:val="00B63CF3"/>
    <w:rsid w:val="00B63EC0"/>
    <w:rsid w:val="00B73B7E"/>
    <w:rsid w:val="00B75B13"/>
    <w:rsid w:val="00B75C35"/>
    <w:rsid w:val="00B7739B"/>
    <w:rsid w:val="00B77944"/>
    <w:rsid w:val="00B832CD"/>
    <w:rsid w:val="00B83503"/>
    <w:rsid w:val="00B83562"/>
    <w:rsid w:val="00B84072"/>
    <w:rsid w:val="00B903AB"/>
    <w:rsid w:val="00B906FB"/>
    <w:rsid w:val="00B90CC9"/>
    <w:rsid w:val="00B92B67"/>
    <w:rsid w:val="00B938CC"/>
    <w:rsid w:val="00B943D0"/>
    <w:rsid w:val="00B97C89"/>
    <w:rsid w:val="00BA24F0"/>
    <w:rsid w:val="00BA282C"/>
    <w:rsid w:val="00BA28B7"/>
    <w:rsid w:val="00BA37A5"/>
    <w:rsid w:val="00BA445E"/>
    <w:rsid w:val="00BA44AB"/>
    <w:rsid w:val="00BA58B3"/>
    <w:rsid w:val="00BA5C9A"/>
    <w:rsid w:val="00BB0E4B"/>
    <w:rsid w:val="00BB1499"/>
    <w:rsid w:val="00BB1C5D"/>
    <w:rsid w:val="00BB357B"/>
    <w:rsid w:val="00BB5D01"/>
    <w:rsid w:val="00BB6C29"/>
    <w:rsid w:val="00BC422D"/>
    <w:rsid w:val="00BC4A86"/>
    <w:rsid w:val="00BC61EE"/>
    <w:rsid w:val="00BC6EFD"/>
    <w:rsid w:val="00BD02FB"/>
    <w:rsid w:val="00BD0EA1"/>
    <w:rsid w:val="00BD340B"/>
    <w:rsid w:val="00BD3B9D"/>
    <w:rsid w:val="00BD41B7"/>
    <w:rsid w:val="00BE5B3D"/>
    <w:rsid w:val="00BE66A6"/>
    <w:rsid w:val="00BF0178"/>
    <w:rsid w:val="00BF08D6"/>
    <w:rsid w:val="00BF1144"/>
    <w:rsid w:val="00BF39AA"/>
    <w:rsid w:val="00BF48BD"/>
    <w:rsid w:val="00BF784E"/>
    <w:rsid w:val="00C002DB"/>
    <w:rsid w:val="00C009C9"/>
    <w:rsid w:val="00C027FC"/>
    <w:rsid w:val="00C02D25"/>
    <w:rsid w:val="00C03F5A"/>
    <w:rsid w:val="00C05966"/>
    <w:rsid w:val="00C06451"/>
    <w:rsid w:val="00C10E36"/>
    <w:rsid w:val="00C115FB"/>
    <w:rsid w:val="00C1581D"/>
    <w:rsid w:val="00C165B3"/>
    <w:rsid w:val="00C2227C"/>
    <w:rsid w:val="00C237B5"/>
    <w:rsid w:val="00C26F6C"/>
    <w:rsid w:val="00C26FC6"/>
    <w:rsid w:val="00C30066"/>
    <w:rsid w:val="00C31F1B"/>
    <w:rsid w:val="00C34AF5"/>
    <w:rsid w:val="00C367D1"/>
    <w:rsid w:val="00C37E67"/>
    <w:rsid w:val="00C40F30"/>
    <w:rsid w:val="00C4146C"/>
    <w:rsid w:val="00C41EBE"/>
    <w:rsid w:val="00C4293D"/>
    <w:rsid w:val="00C42F94"/>
    <w:rsid w:val="00C440A9"/>
    <w:rsid w:val="00C455FF"/>
    <w:rsid w:val="00C46A8B"/>
    <w:rsid w:val="00C4718F"/>
    <w:rsid w:val="00C50035"/>
    <w:rsid w:val="00C50319"/>
    <w:rsid w:val="00C5376E"/>
    <w:rsid w:val="00C53F4F"/>
    <w:rsid w:val="00C53FF3"/>
    <w:rsid w:val="00C6087D"/>
    <w:rsid w:val="00C60B17"/>
    <w:rsid w:val="00C60B58"/>
    <w:rsid w:val="00C60D22"/>
    <w:rsid w:val="00C60FEE"/>
    <w:rsid w:val="00C61AA2"/>
    <w:rsid w:val="00C61D51"/>
    <w:rsid w:val="00C64051"/>
    <w:rsid w:val="00C64FB0"/>
    <w:rsid w:val="00C66FE6"/>
    <w:rsid w:val="00C705C1"/>
    <w:rsid w:val="00C71210"/>
    <w:rsid w:val="00C72BFD"/>
    <w:rsid w:val="00C75D09"/>
    <w:rsid w:val="00C771B7"/>
    <w:rsid w:val="00C86746"/>
    <w:rsid w:val="00C90454"/>
    <w:rsid w:val="00C90A39"/>
    <w:rsid w:val="00C910C4"/>
    <w:rsid w:val="00C924D0"/>
    <w:rsid w:val="00C93005"/>
    <w:rsid w:val="00C95341"/>
    <w:rsid w:val="00C96147"/>
    <w:rsid w:val="00C97180"/>
    <w:rsid w:val="00C97A09"/>
    <w:rsid w:val="00CA1A87"/>
    <w:rsid w:val="00CA24C6"/>
    <w:rsid w:val="00CA2924"/>
    <w:rsid w:val="00CA4C25"/>
    <w:rsid w:val="00CA4E91"/>
    <w:rsid w:val="00CA5C29"/>
    <w:rsid w:val="00CA6A47"/>
    <w:rsid w:val="00CA7F80"/>
    <w:rsid w:val="00CB2D83"/>
    <w:rsid w:val="00CC14A8"/>
    <w:rsid w:val="00CC1674"/>
    <w:rsid w:val="00CC21F6"/>
    <w:rsid w:val="00CC46C1"/>
    <w:rsid w:val="00CC495D"/>
    <w:rsid w:val="00CC580B"/>
    <w:rsid w:val="00CC7069"/>
    <w:rsid w:val="00CD2253"/>
    <w:rsid w:val="00CD5966"/>
    <w:rsid w:val="00CD5D88"/>
    <w:rsid w:val="00CD60A4"/>
    <w:rsid w:val="00CE0375"/>
    <w:rsid w:val="00CE0BBB"/>
    <w:rsid w:val="00CE2C41"/>
    <w:rsid w:val="00CE3553"/>
    <w:rsid w:val="00CE38EC"/>
    <w:rsid w:val="00CE3FDC"/>
    <w:rsid w:val="00CE709D"/>
    <w:rsid w:val="00CF1238"/>
    <w:rsid w:val="00CF493F"/>
    <w:rsid w:val="00CF53FC"/>
    <w:rsid w:val="00D0149F"/>
    <w:rsid w:val="00D018AC"/>
    <w:rsid w:val="00D027AC"/>
    <w:rsid w:val="00D033BE"/>
    <w:rsid w:val="00D04FFA"/>
    <w:rsid w:val="00D05CF8"/>
    <w:rsid w:val="00D06A30"/>
    <w:rsid w:val="00D06C63"/>
    <w:rsid w:val="00D07199"/>
    <w:rsid w:val="00D07841"/>
    <w:rsid w:val="00D07F55"/>
    <w:rsid w:val="00D10564"/>
    <w:rsid w:val="00D11F85"/>
    <w:rsid w:val="00D129CD"/>
    <w:rsid w:val="00D1601C"/>
    <w:rsid w:val="00D202DC"/>
    <w:rsid w:val="00D21C78"/>
    <w:rsid w:val="00D22CF5"/>
    <w:rsid w:val="00D236D6"/>
    <w:rsid w:val="00D23F60"/>
    <w:rsid w:val="00D258D1"/>
    <w:rsid w:val="00D2616D"/>
    <w:rsid w:val="00D31CFF"/>
    <w:rsid w:val="00D3548E"/>
    <w:rsid w:val="00D356DB"/>
    <w:rsid w:val="00D3718D"/>
    <w:rsid w:val="00D37235"/>
    <w:rsid w:val="00D42E94"/>
    <w:rsid w:val="00D44196"/>
    <w:rsid w:val="00D442D1"/>
    <w:rsid w:val="00D46121"/>
    <w:rsid w:val="00D47D3A"/>
    <w:rsid w:val="00D53788"/>
    <w:rsid w:val="00D54429"/>
    <w:rsid w:val="00D54CAE"/>
    <w:rsid w:val="00D5695F"/>
    <w:rsid w:val="00D61BB6"/>
    <w:rsid w:val="00D629E7"/>
    <w:rsid w:val="00D64188"/>
    <w:rsid w:val="00D64775"/>
    <w:rsid w:val="00D65AED"/>
    <w:rsid w:val="00D70BF6"/>
    <w:rsid w:val="00D72F50"/>
    <w:rsid w:val="00D73FFF"/>
    <w:rsid w:val="00D74799"/>
    <w:rsid w:val="00D74990"/>
    <w:rsid w:val="00D750F3"/>
    <w:rsid w:val="00D75DF2"/>
    <w:rsid w:val="00D767BF"/>
    <w:rsid w:val="00D76F7A"/>
    <w:rsid w:val="00D77B92"/>
    <w:rsid w:val="00D77D33"/>
    <w:rsid w:val="00D77DC6"/>
    <w:rsid w:val="00D815D0"/>
    <w:rsid w:val="00D81F2B"/>
    <w:rsid w:val="00D83A33"/>
    <w:rsid w:val="00D849F5"/>
    <w:rsid w:val="00D85946"/>
    <w:rsid w:val="00D876BC"/>
    <w:rsid w:val="00D95F5E"/>
    <w:rsid w:val="00D96F9A"/>
    <w:rsid w:val="00DA45DC"/>
    <w:rsid w:val="00DA73E9"/>
    <w:rsid w:val="00DA7844"/>
    <w:rsid w:val="00DB0CA9"/>
    <w:rsid w:val="00DB159D"/>
    <w:rsid w:val="00DB1AD3"/>
    <w:rsid w:val="00DB1FF2"/>
    <w:rsid w:val="00DB211D"/>
    <w:rsid w:val="00DB37F4"/>
    <w:rsid w:val="00DB4EF7"/>
    <w:rsid w:val="00DB57A2"/>
    <w:rsid w:val="00DB7AD2"/>
    <w:rsid w:val="00DB7D61"/>
    <w:rsid w:val="00DC03DE"/>
    <w:rsid w:val="00DC0E80"/>
    <w:rsid w:val="00DC60B8"/>
    <w:rsid w:val="00DC7BCF"/>
    <w:rsid w:val="00DC7E2C"/>
    <w:rsid w:val="00DD047B"/>
    <w:rsid w:val="00DD136C"/>
    <w:rsid w:val="00DD4BA0"/>
    <w:rsid w:val="00DD6C5F"/>
    <w:rsid w:val="00DE000A"/>
    <w:rsid w:val="00DE0A98"/>
    <w:rsid w:val="00DE13E9"/>
    <w:rsid w:val="00DE1E48"/>
    <w:rsid w:val="00DE3EF2"/>
    <w:rsid w:val="00DE5282"/>
    <w:rsid w:val="00DE6E56"/>
    <w:rsid w:val="00DF1533"/>
    <w:rsid w:val="00DF1EA0"/>
    <w:rsid w:val="00DF22F8"/>
    <w:rsid w:val="00DF2993"/>
    <w:rsid w:val="00DF3840"/>
    <w:rsid w:val="00DF4554"/>
    <w:rsid w:val="00DF5949"/>
    <w:rsid w:val="00E00D7C"/>
    <w:rsid w:val="00E045C7"/>
    <w:rsid w:val="00E05EEE"/>
    <w:rsid w:val="00E11A3A"/>
    <w:rsid w:val="00E1261B"/>
    <w:rsid w:val="00E14A35"/>
    <w:rsid w:val="00E1555D"/>
    <w:rsid w:val="00E15D8A"/>
    <w:rsid w:val="00E20FDF"/>
    <w:rsid w:val="00E21E0E"/>
    <w:rsid w:val="00E2435A"/>
    <w:rsid w:val="00E2597A"/>
    <w:rsid w:val="00E25D85"/>
    <w:rsid w:val="00E26A86"/>
    <w:rsid w:val="00E275AA"/>
    <w:rsid w:val="00E33491"/>
    <w:rsid w:val="00E33EF6"/>
    <w:rsid w:val="00E3478E"/>
    <w:rsid w:val="00E34D27"/>
    <w:rsid w:val="00E35EC8"/>
    <w:rsid w:val="00E427BA"/>
    <w:rsid w:val="00E42C3D"/>
    <w:rsid w:val="00E445D9"/>
    <w:rsid w:val="00E50163"/>
    <w:rsid w:val="00E504A5"/>
    <w:rsid w:val="00E51218"/>
    <w:rsid w:val="00E5142D"/>
    <w:rsid w:val="00E515C2"/>
    <w:rsid w:val="00E522C0"/>
    <w:rsid w:val="00E52C6B"/>
    <w:rsid w:val="00E5361B"/>
    <w:rsid w:val="00E55758"/>
    <w:rsid w:val="00E5585D"/>
    <w:rsid w:val="00E6174F"/>
    <w:rsid w:val="00E63BFA"/>
    <w:rsid w:val="00E65A84"/>
    <w:rsid w:val="00E65BB7"/>
    <w:rsid w:val="00E66DCC"/>
    <w:rsid w:val="00E73F4B"/>
    <w:rsid w:val="00E74C81"/>
    <w:rsid w:val="00E80C04"/>
    <w:rsid w:val="00E80C08"/>
    <w:rsid w:val="00E81036"/>
    <w:rsid w:val="00E84EA6"/>
    <w:rsid w:val="00E90583"/>
    <w:rsid w:val="00E92036"/>
    <w:rsid w:val="00E9283E"/>
    <w:rsid w:val="00E93820"/>
    <w:rsid w:val="00E951A0"/>
    <w:rsid w:val="00E95DEE"/>
    <w:rsid w:val="00EA077D"/>
    <w:rsid w:val="00EA320A"/>
    <w:rsid w:val="00EA4773"/>
    <w:rsid w:val="00EA55EB"/>
    <w:rsid w:val="00EB04ED"/>
    <w:rsid w:val="00EB1483"/>
    <w:rsid w:val="00EB18D3"/>
    <w:rsid w:val="00EB1A87"/>
    <w:rsid w:val="00EB6632"/>
    <w:rsid w:val="00EC02D1"/>
    <w:rsid w:val="00EC0A1C"/>
    <w:rsid w:val="00ED0A54"/>
    <w:rsid w:val="00ED14FF"/>
    <w:rsid w:val="00ED1CF6"/>
    <w:rsid w:val="00ED343C"/>
    <w:rsid w:val="00ED5642"/>
    <w:rsid w:val="00ED679B"/>
    <w:rsid w:val="00ED73D2"/>
    <w:rsid w:val="00EE0946"/>
    <w:rsid w:val="00EE138F"/>
    <w:rsid w:val="00EE34A0"/>
    <w:rsid w:val="00EE3F61"/>
    <w:rsid w:val="00EE443D"/>
    <w:rsid w:val="00EE5635"/>
    <w:rsid w:val="00EF244A"/>
    <w:rsid w:val="00EF2466"/>
    <w:rsid w:val="00EF555D"/>
    <w:rsid w:val="00EF5677"/>
    <w:rsid w:val="00EF5D55"/>
    <w:rsid w:val="00EF6821"/>
    <w:rsid w:val="00EF6B03"/>
    <w:rsid w:val="00EF74B1"/>
    <w:rsid w:val="00EF760F"/>
    <w:rsid w:val="00EF798B"/>
    <w:rsid w:val="00F00E96"/>
    <w:rsid w:val="00F01AB2"/>
    <w:rsid w:val="00F02932"/>
    <w:rsid w:val="00F04799"/>
    <w:rsid w:val="00F10E0F"/>
    <w:rsid w:val="00F1351C"/>
    <w:rsid w:val="00F155F5"/>
    <w:rsid w:val="00F17D45"/>
    <w:rsid w:val="00F314FE"/>
    <w:rsid w:val="00F34DF1"/>
    <w:rsid w:val="00F37E9B"/>
    <w:rsid w:val="00F40265"/>
    <w:rsid w:val="00F40613"/>
    <w:rsid w:val="00F409F5"/>
    <w:rsid w:val="00F40BC1"/>
    <w:rsid w:val="00F41528"/>
    <w:rsid w:val="00F42398"/>
    <w:rsid w:val="00F42C81"/>
    <w:rsid w:val="00F442ED"/>
    <w:rsid w:val="00F4437A"/>
    <w:rsid w:val="00F4519A"/>
    <w:rsid w:val="00F4718F"/>
    <w:rsid w:val="00F47263"/>
    <w:rsid w:val="00F52084"/>
    <w:rsid w:val="00F53F4C"/>
    <w:rsid w:val="00F569C1"/>
    <w:rsid w:val="00F61674"/>
    <w:rsid w:val="00F61ACC"/>
    <w:rsid w:val="00F62DD9"/>
    <w:rsid w:val="00F646D3"/>
    <w:rsid w:val="00F6677A"/>
    <w:rsid w:val="00F66867"/>
    <w:rsid w:val="00F677CA"/>
    <w:rsid w:val="00F70458"/>
    <w:rsid w:val="00F72C37"/>
    <w:rsid w:val="00F72C42"/>
    <w:rsid w:val="00F73D97"/>
    <w:rsid w:val="00F74924"/>
    <w:rsid w:val="00F76576"/>
    <w:rsid w:val="00F773E0"/>
    <w:rsid w:val="00F80193"/>
    <w:rsid w:val="00F80511"/>
    <w:rsid w:val="00F8225F"/>
    <w:rsid w:val="00F82274"/>
    <w:rsid w:val="00F84565"/>
    <w:rsid w:val="00F90059"/>
    <w:rsid w:val="00F9033E"/>
    <w:rsid w:val="00F90DF0"/>
    <w:rsid w:val="00F912DD"/>
    <w:rsid w:val="00F92732"/>
    <w:rsid w:val="00F941A9"/>
    <w:rsid w:val="00F95149"/>
    <w:rsid w:val="00F96A0C"/>
    <w:rsid w:val="00F972F7"/>
    <w:rsid w:val="00FA0D58"/>
    <w:rsid w:val="00FA23E6"/>
    <w:rsid w:val="00FA4592"/>
    <w:rsid w:val="00FA47F2"/>
    <w:rsid w:val="00FB0E6C"/>
    <w:rsid w:val="00FB35ED"/>
    <w:rsid w:val="00FB39E1"/>
    <w:rsid w:val="00FB486B"/>
    <w:rsid w:val="00FC0801"/>
    <w:rsid w:val="00FC1E36"/>
    <w:rsid w:val="00FC2DF2"/>
    <w:rsid w:val="00FC3CB3"/>
    <w:rsid w:val="00FC7B2D"/>
    <w:rsid w:val="00FD53F7"/>
    <w:rsid w:val="00FD6836"/>
    <w:rsid w:val="00FE0C71"/>
    <w:rsid w:val="00FE1C06"/>
    <w:rsid w:val="00FE6857"/>
    <w:rsid w:val="00FE78F8"/>
    <w:rsid w:val="00FE7EDB"/>
    <w:rsid w:val="00FF01D2"/>
    <w:rsid w:val="00FF09F3"/>
    <w:rsid w:val="00FF4FA1"/>
    <w:rsid w:val="00FF62EA"/>
    <w:rsid w:val="00FF64B1"/>
    <w:rsid w:val="00FF786C"/>
    <w:rsid w:val="0278537B"/>
    <w:rsid w:val="0E6568EA"/>
    <w:rsid w:val="12637702"/>
    <w:rsid w:val="146A5BF5"/>
    <w:rsid w:val="178504A1"/>
    <w:rsid w:val="1F9A142A"/>
    <w:rsid w:val="20B60351"/>
    <w:rsid w:val="264D3069"/>
    <w:rsid w:val="29E91B90"/>
    <w:rsid w:val="2A3F0EE3"/>
    <w:rsid w:val="2D663A8A"/>
    <w:rsid w:val="38C12458"/>
    <w:rsid w:val="47EA0CE0"/>
    <w:rsid w:val="4F4E5518"/>
    <w:rsid w:val="4F5E02CD"/>
    <w:rsid w:val="51385038"/>
    <w:rsid w:val="579E6298"/>
    <w:rsid w:val="679D7B19"/>
    <w:rsid w:val="690653DB"/>
    <w:rsid w:val="701F50CC"/>
    <w:rsid w:val="7227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Normal Inden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05D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0"/>
    <w:next w:val="a0"/>
    <w:qFormat/>
    <w:rsid w:val="0047005D"/>
    <w:pPr>
      <w:keepNext/>
      <w:keepLines/>
      <w:adjustRightInd w:val="0"/>
      <w:jc w:val="distribute"/>
      <w:outlineLvl w:val="0"/>
    </w:pPr>
    <w:rPr>
      <w:rFonts w:eastAsia="文鼎小标宋简"/>
      <w:b/>
      <w:vanish/>
      <w:color w:val="FF0000"/>
      <w:kern w:val="44"/>
      <w:sz w:val="72"/>
    </w:rPr>
  </w:style>
  <w:style w:type="paragraph" w:styleId="2">
    <w:name w:val="heading 2"/>
    <w:basedOn w:val="a0"/>
    <w:next w:val="a1"/>
    <w:qFormat/>
    <w:rsid w:val="0047005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0"/>
    <w:next w:val="a1"/>
    <w:qFormat/>
    <w:rsid w:val="0047005D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47005D"/>
    <w:pPr>
      <w:ind w:firstLine="630"/>
    </w:pPr>
    <w:rPr>
      <w:kern w:val="0"/>
    </w:rPr>
  </w:style>
  <w:style w:type="paragraph" w:styleId="a5">
    <w:name w:val="Body Text"/>
    <w:basedOn w:val="a0"/>
    <w:qFormat/>
    <w:rsid w:val="0047005D"/>
    <w:pPr>
      <w:spacing w:line="312" w:lineRule="auto"/>
      <w:ind w:firstLineChars="200" w:firstLine="640"/>
    </w:pPr>
    <w:rPr>
      <w:rFonts w:ascii="华文仿宋" w:eastAsia="华文仿宋" w:hAnsi="华文仿宋"/>
      <w:szCs w:val="32"/>
    </w:rPr>
  </w:style>
  <w:style w:type="paragraph" w:styleId="30">
    <w:name w:val="toc 3"/>
    <w:basedOn w:val="a0"/>
    <w:next w:val="a0"/>
    <w:uiPriority w:val="39"/>
    <w:unhideWhenUsed/>
    <w:qFormat/>
    <w:rsid w:val="0047005D"/>
    <w:pPr>
      <w:widowControl/>
      <w:spacing w:after="100" w:line="259" w:lineRule="auto"/>
      <w:ind w:left="440"/>
      <w:jc w:val="left"/>
    </w:pPr>
    <w:rPr>
      <w:rFonts w:ascii="Calibri" w:eastAsia="宋体" w:hAnsi="Calibri"/>
      <w:kern w:val="0"/>
      <w:sz w:val="22"/>
      <w:szCs w:val="22"/>
    </w:rPr>
  </w:style>
  <w:style w:type="paragraph" w:styleId="a6">
    <w:name w:val="Plain Text"/>
    <w:basedOn w:val="a0"/>
    <w:qFormat/>
    <w:rsid w:val="0047005D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0"/>
    <w:next w:val="a0"/>
    <w:qFormat/>
    <w:rsid w:val="0047005D"/>
  </w:style>
  <w:style w:type="paragraph" w:styleId="a8">
    <w:name w:val="Balloon Text"/>
    <w:basedOn w:val="a0"/>
    <w:link w:val="Char"/>
    <w:qFormat/>
    <w:rsid w:val="0047005D"/>
    <w:rPr>
      <w:sz w:val="18"/>
      <w:szCs w:val="18"/>
    </w:rPr>
  </w:style>
  <w:style w:type="paragraph" w:styleId="a9">
    <w:name w:val="footer"/>
    <w:basedOn w:val="a0"/>
    <w:link w:val="Char0"/>
    <w:uiPriority w:val="99"/>
    <w:qFormat/>
    <w:rsid w:val="004700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0"/>
    <w:link w:val="Char1"/>
    <w:qFormat/>
    <w:rsid w:val="00470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0"/>
    <w:next w:val="a0"/>
    <w:uiPriority w:val="39"/>
    <w:qFormat/>
    <w:rsid w:val="0047005D"/>
  </w:style>
  <w:style w:type="paragraph" w:styleId="20">
    <w:name w:val="toc 2"/>
    <w:basedOn w:val="a0"/>
    <w:next w:val="a0"/>
    <w:uiPriority w:val="39"/>
    <w:qFormat/>
    <w:rsid w:val="0047005D"/>
    <w:pPr>
      <w:ind w:leftChars="200" w:left="420"/>
    </w:pPr>
  </w:style>
  <w:style w:type="character" w:styleId="ab">
    <w:name w:val="Strong"/>
    <w:qFormat/>
    <w:rsid w:val="0047005D"/>
    <w:rPr>
      <w:b/>
      <w:bCs/>
    </w:rPr>
  </w:style>
  <w:style w:type="character" w:styleId="ac">
    <w:name w:val="page number"/>
    <w:qFormat/>
    <w:rsid w:val="0047005D"/>
    <w:rPr>
      <w:rFonts w:eastAsia="宋体"/>
      <w:sz w:val="28"/>
    </w:rPr>
  </w:style>
  <w:style w:type="character" w:styleId="ad">
    <w:name w:val="Hyperlink"/>
    <w:uiPriority w:val="99"/>
    <w:unhideWhenUsed/>
    <w:qFormat/>
    <w:rsid w:val="0047005D"/>
    <w:rPr>
      <w:color w:val="0563C1"/>
      <w:u w:val="single"/>
    </w:rPr>
  </w:style>
  <w:style w:type="table" w:styleId="ae">
    <w:name w:val="Table Grid"/>
    <w:basedOn w:val="a3"/>
    <w:qFormat/>
    <w:rsid w:val="00470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主题词"/>
    <w:basedOn w:val="a0"/>
    <w:qFormat/>
    <w:rsid w:val="0047005D"/>
    <w:pPr>
      <w:framePr w:wrap="notBeside" w:hAnchor="margin" w:yAlign="bottom"/>
      <w:ind w:left="1246" w:hanging="1246"/>
    </w:pPr>
    <w:rPr>
      <w:rFonts w:eastAsia="文鼎小标宋简"/>
    </w:rPr>
  </w:style>
  <w:style w:type="paragraph" w:customStyle="1" w:styleId="af0">
    <w:name w:val="附件"/>
    <w:basedOn w:val="a0"/>
    <w:qFormat/>
    <w:rsid w:val="0047005D"/>
    <w:pPr>
      <w:ind w:left="1638" w:hanging="1016"/>
    </w:pPr>
  </w:style>
  <w:style w:type="paragraph" w:customStyle="1" w:styleId="af1">
    <w:name w:val="秘密紧急"/>
    <w:basedOn w:val="a0"/>
    <w:qFormat/>
    <w:rsid w:val="0047005D"/>
    <w:pPr>
      <w:jc w:val="right"/>
    </w:pPr>
    <w:rPr>
      <w:rFonts w:ascii="黑体" w:eastAsia="黑体"/>
    </w:rPr>
  </w:style>
  <w:style w:type="paragraph" w:customStyle="1" w:styleId="af2">
    <w:name w:val="抄 送"/>
    <w:basedOn w:val="af"/>
    <w:qFormat/>
    <w:rsid w:val="0047005D"/>
    <w:pPr>
      <w:framePr w:wrap="notBeside"/>
      <w:ind w:left="0" w:firstLine="0"/>
    </w:pPr>
    <w:rPr>
      <w:rFonts w:eastAsia="仿宋_GB2312"/>
    </w:rPr>
  </w:style>
  <w:style w:type="paragraph" w:customStyle="1" w:styleId="a">
    <w:name w:val="内容"/>
    <w:basedOn w:val="a5"/>
    <w:qFormat/>
    <w:rsid w:val="0047005D"/>
    <w:pPr>
      <w:numPr>
        <w:numId w:val="1"/>
      </w:numPr>
      <w:autoSpaceDE w:val="0"/>
      <w:autoSpaceDN w:val="0"/>
      <w:adjustRightInd w:val="0"/>
      <w:ind w:firstLine="640"/>
    </w:pPr>
    <w:rPr>
      <w:rFonts w:cs="宋体"/>
      <w:kern w:val="0"/>
    </w:rPr>
  </w:style>
  <w:style w:type="paragraph" w:customStyle="1" w:styleId="Char2">
    <w:name w:val="Char"/>
    <w:basedOn w:val="a0"/>
    <w:semiHidden/>
    <w:qFormat/>
    <w:rsid w:val="0047005D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customStyle="1" w:styleId="Char10">
    <w:name w:val="Char1"/>
    <w:basedOn w:val="a0"/>
    <w:qFormat/>
    <w:rsid w:val="0047005D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customStyle="1" w:styleId="11">
    <w:name w:val="修订1"/>
    <w:hidden/>
    <w:uiPriority w:val="99"/>
    <w:semiHidden/>
    <w:qFormat/>
    <w:rsid w:val="0047005D"/>
    <w:rPr>
      <w:rFonts w:eastAsia="仿宋_GB2312"/>
      <w:kern w:val="2"/>
      <w:sz w:val="32"/>
    </w:rPr>
  </w:style>
  <w:style w:type="character" w:customStyle="1" w:styleId="Char0">
    <w:name w:val="页脚 Char"/>
    <w:link w:val="a9"/>
    <w:uiPriority w:val="99"/>
    <w:qFormat/>
    <w:rsid w:val="0047005D"/>
    <w:rPr>
      <w:rFonts w:eastAsia="仿宋_GB2312"/>
      <w:kern w:val="2"/>
      <w:sz w:val="18"/>
    </w:rPr>
  </w:style>
  <w:style w:type="character" w:customStyle="1" w:styleId="Char1">
    <w:name w:val="页眉 Char"/>
    <w:link w:val="aa"/>
    <w:qFormat/>
    <w:rsid w:val="0047005D"/>
    <w:rPr>
      <w:rFonts w:eastAsia="仿宋_GB2312"/>
      <w:kern w:val="2"/>
      <w:sz w:val="18"/>
    </w:rPr>
  </w:style>
  <w:style w:type="paragraph" w:customStyle="1" w:styleId="12">
    <w:name w:val="无间隔1"/>
    <w:link w:val="Char3"/>
    <w:uiPriority w:val="1"/>
    <w:qFormat/>
    <w:rsid w:val="0047005D"/>
    <w:rPr>
      <w:rFonts w:ascii="Calibri" w:hAnsi="Calibri"/>
      <w:sz w:val="22"/>
      <w:szCs w:val="22"/>
    </w:rPr>
  </w:style>
  <w:style w:type="character" w:customStyle="1" w:styleId="Char3">
    <w:name w:val="无间隔 Char"/>
    <w:link w:val="12"/>
    <w:uiPriority w:val="1"/>
    <w:qFormat/>
    <w:rsid w:val="0047005D"/>
    <w:rPr>
      <w:rFonts w:ascii="Calibri" w:hAnsi="Calibri"/>
      <w:sz w:val="22"/>
      <w:szCs w:val="22"/>
      <w:lang w:bidi="ar-SA"/>
    </w:rPr>
  </w:style>
  <w:style w:type="character" w:customStyle="1" w:styleId="lemmatitleh11">
    <w:name w:val="lemmatitleh11"/>
    <w:basedOn w:val="a2"/>
    <w:qFormat/>
    <w:rsid w:val="0047005D"/>
  </w:style>
  <w:style w:type="character" w:customStyle="1" w:styleId="Char">
    <w:name w:val="批注框文本 Char"/>
    <w:link w:val="a8"/>
    <w:qFormat/>
    <w:rsid w:val="0047005D"/>
    <w:rPr>
      <w:rFonts w:eastAsia="仿宋_GB2312"/>
      <w:kern w:val="2"/>
      <w:sz w:val="18"/>
      <w:szCs w:val="18"/>
    </w:rPr>
  </w:style>
  <w:style w:type="paragraph" w:customStyle="1" w:styleId="TOC1">
    <w:name w:val="TOC 标题1"/>
    <w:basedOn w:val="1"/>
    <w:next w:val="a0"/>
    <w:uiPriority w:val="39"/>
    <w:unhideWhenUsed/>
    <w:qFormat/>
    <w:rsid w:val="0047005D"/>
    <w:pPr>
      <w:widowControl/>
      <w:adjustRightInd/>
      <w:spacing w:before="240" w:line="259" w:lineRule="auto"/>
      <w:jc w:val="left"/>
      <w:outlineLvl w:val="9"/>
    </w:pPr>
    <w:rPr>
      <w:rFonts w:ascii="Calibri Light" w:eastAsia="宋体" w:hAnsi="Calibri Light"/>
      <w:b w:val="0"/>
      <w:vanish w:val="0"/>
      <w:color w:val="2E74B5"/>
      <w:kern w:val="0"/>
      <w:sz w:val="32"/>
      <w:szCs w:val="32"/>
    </w:rPr>
  </w:style>
  <w:style w:type="character" w:customStyle="1" w:styleId="emtidy-4">
    <w:name w:val="emtidy-4"/>
    <w:qFormat/>
    <w:rsid w:val="0047005D"/>
  </w:style>
  <w:style w:type="character" w:customStyle="1" w:styleId="emtidy-1">
    <w:name w:val="emtidy-1"/>
    <w:qFormat/>
    <w:rsid w:val="0047005D"/>
  </w:style>
  <w:style w:type="character" w:customStyle="1" w:styleId="emtidy-2">
    <w:name w:val="emtidy-2"/>
    <w:qFormat/>
    <w:rsid w:val="0047005D"/>
  </w:style>
  <w:style w:type="character" w:customStyle="1" w:styleId="emtidy-5">
    <w:name w:val="emtidy-5"/>
    <w:qFormat/>
    <w:rsid w:val="0047005D"/>
  </w:style>
  <w:style w:type="paragraph" w:styleId="af3">
    <w:name w:val="List Paragraph"/>
    <w:basedOn w:val="a0"/>
    <w:uiPriority w:val="99"/>
    <w:unhideWhenUsed/>
    <w:rsid w:val="002B5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269;&#26631;&#20844;&#25991;&#27169;&#26495;\A2%20&#20844;&#25991;_&#26222;&#36890;_&#26080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6D1C05-33DE-4E60-83D5-7DB4B61E8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 公文_普通_无红头.dot</Template>
  <TotalTime>4</TotalTime>
  <Pages>1</Pages>
  <Words>466</Words>
  <Characters>2659</Characters>
  <Application>Microsoft Office Word</Application>
  <DocSecurity>0</DocSecurity>
  <Lines>22</Lines>
  <Paragraphs>6</Paragraphs>
  <ScaleCrop>false</ScaleCrop>
  <Company>Lenovo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娄志英</dc:creator>
  <cp:lastModifiedBy>刘星</cp:lastModifiedBy>
  <cp:revision>8</cp:revision>
  <cp:lastPrinted>2020-03-29T08:15:00Z</cp:lastPrinted>
  <dcterms:created xsi:type="dcterms:W3CDTF">2020-03-22T02:33:00Z</dcterms:created>
  <dcterms:modified xsi:type="dcterms:W3CDTF">2020-03-29T08:15:00Z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